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09"/>
        <w:gridCol w:w="1751"/>
        <w:gridCol w:w="3561"/>
        <w:gridCol w:w="3561"/>
      </w:tblGrid>
      <w:tr w:rsidR="00502A06" w:rsidRPr="00EF7769" w:rsidTr="00406293">
        <w:tc>
          <w:tcPr>
            <w:tcW w:w="1809" w:type="dxa"/>
            <w:tcBorders>
              <w:top w:val="single" w:sz="4" w:space="0" w:color="FFFFFF"/>
              <w:left w:val="single" w:sz="4" w:space="0" w:color="FFFFFF"/>
              <w:bottom w:val="single" w:sz="4" w:space="0" w:color="FFFFFF"/>
              <w:right w:val="single" w:sz="4" w:space="0" w:color="FFFFFF"/>
            </w:tcBorders>
            <w:hideMark/>
          </w:tcPr>
          <w:p w:rsidR="00502A06" w:rsidRPr="00EF7769" w:rsidRDefault="00502A06" w:rsidP="00406293">
            <w:pPr>
              <w:overflowPunct w:val="0"/>
              <w:autoSpaceDE w:val="0"/>
              <w:autoSpaceDN w:val="0"/>
              <w:adjustRightInd w:val="0"/>
              <w:jc w:val="both"/>
              <w:rPr>
                <w:rFonts w:eastAsia="Calibri"/>
                <w:b/>
              </w:rPr>
            </w:pPr>
            <w:r w:rsidRPr="00EF7769">
              <w:rPr>
                <w:noProof/>
                <w:lang w:eastAsia="en-AU"/>
              </w:rPr>
              <w:drawing>
                <wp:anchor distT="0" distB="0" distL="114300" distR="114300" simplePos="0" relativeHeight="251661312" behindDoc="1" locked="0" layoutInCell="1" allowOverlap="0" wp14:anchorId="15593294" wp14:editId="19F607DF">
                  <wp:simplePos x="0" y="0"/>
                  <wp:positionH relativeFrom="column">
                    <wp:posOffset>76200</wp:posOffset>
                  </wp:positionH>
                  <wp:positionV relativeFrom="paragraph">
                    <wp:posOffset>138430</wp:posOffset>
                  </wp:positionV>
                  <wp:extent cx="923925" cy="11404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1140460"/>
                          </a:xfrm>
                          <a:prstGeom prst="rect">
                            <a:avLst/>
                          </a:prstGeom>
                          <a:noFill/>
                        </pic:spPr>
                      </pic:pic>
                    </a:graphicData>
                  </a:graphic>
                  <wp14:sizeRelH relativeFrom="page">
                    <wp14:pctWidth>0</wp14:pctWidth>
                  </wp14:sizeRelH>
                  <wp14:sizeRelV relativeFrom="page">
                    <wp14:pctHeight>0</wp14:pctHeight>
                  </wp14:sizeRelV>
                </wp:anchor>
              </w:drawing>
            </w:r>
          </w:p>
        </w:tc>
        <w:tc>
          <w:tcPr>
            <w:tcW w:w="8873" w:type="dxa"/>
            <w:gridSpan w:val="3"/>
            <w:tcBorders>
              <w:top w:val="single" w:sz="4" w:space="0" w:color="FFFFFF"/>
              <w:left w:val="single" w:sz="4" w:space="0" w:color="FFFFFF"/>
              <w:bottom w:val="single" w:sz="4" w:space="0" w:color="FFFFFF"/>
              <w:right w:val="single" w:sz="4" w:space="0" w:color="FFFFFF"/>
            </w:tcBorders>
            <w:vAlign w:val="center"/>
          </w:tcPr>
          <w:p w:rsidR="00502A06" w:rsidRPr="00EF7769" w:rsidRDefault="00502A06" w:rsidP="00502A06">
            <w:pPr>
              <w:jc w:val="center"/>
              <w:rPr>
                <w:rFonts w:eastAsia="Calibri"/>
                <w:b/>
                <w:sz w:val="72"/>
                <w:szCs w:val="72"/>
              </w:rPr>
            </w:pPr>
            <w:r w:rsidRPr="00EF7769">
              <w:rPr>
                <w:rFonts w:eastAsia="Calibri"/>
                <w:b/>
                <w:sz w:val="72"/>
                <w:szCs w:val="72"/>
              </w:rPr>
              <w:t>Seven Hills High School</w:t>
            </w:r>
          </w:p>
          <w:p w:rsidR="00EF7769" w:rsidRPr="00EF7769" w:rsidRDefault="00EF7769" w:rsidP="00502A06">
            <w:pPr>
              <w:jc w:val="center"/>
              <w:rPr>
                <w:rFonts w:eastAsia="Calibri"/>
                <w:b/>
                <w:sz w:val="24"/>
                <w:szCs w:val="24"/>
              </w:rPr>
            </w:pPr>
          </w:p>
          <w:p w:rsidR="00502A06" w:rsidRPr="00EF7769" w:rsidRDefault="00502A06" w:rsidP="00EF7769">
            <w:pPr>
              <w:ind w:left="1026"/>
              <w:rPr>
                <w:rFonts w:cs="Arial"/>
                <w:b/>
                <w:sz w:val="36"/>
                <w:szCs w:val="36"/>
                <w:shd w:val="clear" w:color="auto" w:fill="FFFFFF"/>
              </w:rPr>
            </w:pPr>
            <w:r w:rsidRPr="00EF7769">
              <w:rPr>
                <w:rFonts w:cs="Arial"/>
                <w:b/>
                <w:sz w:val="36"/>
                <w:szCs w:val="36"/>
                <w:shd w:val="clear" w:color="auto" w:fill="FFFFFF"/>
              </w:rPr>
              <w:t xml:space="preserve">Mobile Phones, Portable Computer Games, </w:t>
            </w:r>
            <w:r w:rsidR="00EF7769">
              <w:rPr>
                <w:rFonts w:cs="Arial"/>
                <w:b/>
                <w:sz w:val="36"/>
                <w:szCs w:val="36"/>
                <w:shd w:val="clear" w:color="auto" w:fill="FFFFFF"/>
              </w:rPr>
              <w:t xml:space="preserve">            </w:t>
            </w:r>
            <w:r w:rsidRPr="00EF7769">
              <w:rPr>
                <w:rFonts w:cs="Arial"/>
                <w:b/>
                <w:sz w:val="36"/>
                <w:szCs w:val="36"/>
                <w:shd w:val="clear" w:color="auto" w:fill="FFFFFF"/>
              </w:rPr>
              <w:t>Recording Devices and Cameras Policy</w:t>
            </w:r>
            <w:bookmarkStart w:id="0" w:name="_GoBack"/>
            <w:bookmarkEnd w:id="0"/>
          </w:p>
        </w:tc>
      </w:tr>
      <w:tr w:rsidR="00502A06" w:rsidRPr="00EF7769" w:rsidTr="00406293">
        <w:trPr>
          <w:trHeight w:val="363"/>
        </w:trPr>
        <w:tc>
          <w:tcPr>
            <w:tcW w:w="3560" w:type="dxa"/>
            <w:gridSpan w:val="2"/>
            <w:tcBorders>
              <w:top w:val="single" w:sz="4" w:space="0" w:color="FFFFFF"/>
              <w:left w:val="single" w:sz="4" w:space="0" w:color="FFFFFF"/>
              <w:bottom w:val="single" w:sz="4" w:space="0" w:color="FFFFFF"/>
              <w:right w:val="single" w:sz="4" w:space="0" w:color="FFFFFF"/>
            </w:tcBorders>
            <w:shd w:val="clear" w:color="auto" w:fill="EAF1DD"/>
            <w:vAlign w:val="center"/>
            <w:hideMark/>
          </w:tcPr>
          <w:p w:rsidR="00502A06" w:rsidRPr="00EF7769" w:rsidRDefault="00502A06" w:rsidP="00EF7769">
            <w:pPr>
              <w:overflowPunct w:val="0"/>
              <w:autoSpaceDE w:val="0"/>
              <w:autoSpaceDN w:val="0"/>
              <w:adjustRightInd w:val="0"/>
              <w:spacing w:before="120" w:after="120"/>
              <w:jc w:val="center"/>
              <w:rPr>
                <w:rFonts w:eastAsia="Calibri"/>
                <w:b/>
              </w:rPr>
            </w:pPr>
            <w:r w:rsidRPr="00EF7769">
              <w:rPr>
                <w:rFonts w:eastAsia="Calibri"/>
                <w:b/>
              </w:rPr>
              <w:t>Implementation Date: May 201</w:t>
            </w:r>
            <w:r w:rsidRPr="00EF7769">
              <w:rPr>
                <w:rFonts w:eastAsia="Calibri"/>
                <w:b/>
              </w:rPr>
              <w:t>6</w:t>
            </w:r>
          </w:p>
        </w:tc>
        <w:tc>
          <w:tcPr>
            <w:tcW w:w="3561" w:type="dxa"/>
            <w:tcBorders>
              <w:top w:val="single" w:sz="4" w:space="0" w:color="FFFFFF"/>
              <w:left w:val="single" w:sz="4" w:space="0" w:color="FFFFFF"/>
              <w:bottom w:val="single" w:sz="4" w:space="0" w:color="FFFFFF"/>
              <w:right w:val="single" w:sz="4" w:space="0" w:color="FFFFFF"/>
            </w:tcBorders>
            <w:shd w:val="clear" w:color="auto" w:fill="EAF1DD"/>
            <w:vAlign w:val="center"/>
          </w:tcPr>
          <w:p w:rsidR="00502A06" w:rsidRPr="00EF7769" w:rsidRDefault="00502A06" w:rsidP="00EF7769">
            <w:pPr>
              <w:overflowPunct w:val="0"/>
              <w:autoSpaceDE w:val="0"/>
              <w:autoSpaceDN w:val="0"/>
              <w:adjustRightInd w:val="0"/>
              <w:spacing w:before="120" w:after="120"/>
              <w:jc w:val="center"/>
              <w:rPr>
                <w:rFonts w:eastAsia="Calibri"/>
                <w:b/>
              </w:rPr>
            </w:pPr>
          </w:p>
        </w:tc>
        <w:tc>
          <w:tcPr>
            <w:tcW w:w="3561" w:type="dxa"/>
            <w:tcBorders>
              <w:top w:val="single" w:sz="4" w:space="0" w:color="FFFFFF"/>
              <w:left w:val="single" w:sz="4" w:space="0" w:color="FFFFFF"/>
              <w:bottom w:val="single" w:sz="4" w:space="0" w:color="FFFFFF"/>
              <w:right w:val="single" w:sz="4" w:space="0" w:color="FFFFFF"/>
            </w:tcBorders>
            <w:shd w:val="clear" w:color="auto" w:fill="EAF1DD"/>
            <w:vAlign w:val="center"/>
            <w:hideMark/>
          </w:tcPr>
          <w:p w:rsidR="00502A06" w:rsidRPr="00EF7769" w:rsidRDefault="00502A06" w:rsidP="00EF7769">
            <w:pPr>
              <w:overflowPunct w:val="0"/>
              <w:autoSpaceDE w:val="0"/>
              <w:autoSpaceDN w:val="0"/>
              <w:adjustRightInd w:val="0"/>
              <w:spacing w:before="120" w:after="120"/>
              <w:jc w:val="center"/>
              <w:rPr>
                <w:rFonts w:eastAsia="Calibri"/>
                <w:b/>
              </w:rPr>
            </w:pPr>
            <w:r w:rsidRPr="00EF7769">
              <w:rPr>
                <w:rFonts w:eastAsia="Calibri"/>
                <w:b/>
              </w:rPr>
              <w:t>Review Date: May 201</w:t>
            </w:r>
            <w:r w:rsidRPr="00EF7769">
              <w:rPr>
                <w:rFonts w:eastAsia="Calibri"/>
                <w:b/>
              </w:rPr>
              <w:t>8</w:t>
            </w:r>
          </w:p>
        </w:tc>
      </w:tr>
    </w:tbl>
    <w:p w:rsidR="00502A06" w:rsidRPr="00EF7769" w:rsidRDefault="00502A06" w:rsidP="00502A06">
      <w:pPr>
        <w:pStyle w:val="Default"/>
        <w:spacing w:before="120" w:after="120"/>
        <w:jc w:val="both"/>
        <w:rPr>
          <w:rFonts w:asciiTheme="minorHAnsi" w:hAnsiTheme="minorHAnsi" w:cstheme="minorHAnsi"/>
          <w:sz w:val="20"/>
          <w:szCs w:val="20"/>
        </w:rPr>
      </w:pPr>
    </w:p>
    <w:tbl>
      <w:tblPr>
        <w:tblStyle w:val="LightList-Accent6"/>
        <w:tblW w:w="0" w:type="auto"/>
        <w:tblLook w:val="04A0" w:firstRow="1" w:lastRow="0" w:firstColumn="1" w:lastColumn="0" w:noHBand="0" w:noVBand="1"/>
      </w:tblPr>
      <w:tblGrid>
        <w:gridCol w:w="10682"/>
      </w:tblGrid>
      <w:tr w:rsidR="00502A06" w:rsidRPr="00EF7769" w:rsidTr="00502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502A06" w:rsidRPr="00EF7769" w:rsidRDefault="00502A06" w:rsidP="00502A06">
            <w:pPr>
              <w:pStyle w:val="Default"/>
              <w:jc w:val="both"/>
              <w:rPr>
                <w:rFonts w:asciiTheme="minorHAnsi" w:hAnsiTheme="minorHAnsi" w:cstheme="minorHAnsi"/>
              </w:rPr>
            </w:pPr>
            <w:r w:rsidRPr="00EF7769">
              <w:rPr>
                <w:rFonts w:asciiTheme="minorHAnsi" w:hAnsiTheme="minorHAnsi" w:cstheme="minorHAnsi"/>
                <w:color w:val="FFFFFF" w:themeColor="background1"/>
              </w:rPr>
              <w:t>Rationale</w:t>
            </w:r>
          </w:p>
        </w:tc>
      </w:tr>
    </w:tbl>
    <w:p w:rsidR="00502A06" w:rsidRPr="00EF7769" w:rsidRDefault="00502A06" w:rsidP="00502A06">
      <w:pPr>
        <w:pStyle w:val="Default"/>
        <w:spacing w:before="120" w:after="120"/>
        <w:jc w:val="both"/>
        <w:rPr>
          <w:rFonts w:asciiTheme="minorHAnsi" w:hAnsiTheme="minorHAnsi" w:cstheme="minorHAnsi"/>
          <w:sz w:val="22"/>
          <w:szCs w:val="22"/>
        </w:rPr>
      </w:pPr>
      <w:r w:rsidRPr="00EF7769">
        <w:rPr>
          <w:rFonts w:asciiTheme="minorHAnsi" w:hAnsiTheme="minorHAnsi" w:cstheme="minorHAnsi"/>
          <w:sz w:val="22"/>
          <w:szCs w:val="22"/>
        </w:rPr>
        <w:t xml:space="preserve">Students have an obligation to use mobile phones in a respectful, responsible and appropriate manner, especially in relation to the rights of others. </w:t>
      </w:r>
    </w:p>
    <w:p w:rsidR="00502A06" w:rsidRPr="00EF7769" w:rsidRDefault="00502A06" w:rsidP="00502A06">
      <w:pPr>
        <w:shd w:val="clear" w:color="auto" w:fill="FFFFFF"/>
        <w:spacing w:before="120" w:after="120" w:line="240" w:lineRule="auto"/>
        <w:jc w:val="both"/>
        <w:rPr>
          <w:rFonts w:eastAsia="Times New Roman" w:cstheme="minorHAnsi"/>
          <w:color w:val="000000"/>
          <w:lang w:eastAsia="en-AU"/>
        </w:rPr>
      </w:pPr>
      <w:r w:rsidRPr="00EF7769">
        <w:rPr>
          <w:rFonts w:eastAsia="Times New Roman" w:cstheme="minorHAnsi"/>
          <w:color w:val="000000"/>
          <w:lang w:eastAsia="en-AU"/>
        </w:rPr>
        <w:t>Students who bring mobile phones and other devices to school do so at their own risk. The school takes no responsibility for the security of mobile phones or other valuable items brought to school. Students and parents should recognise that mobile phones are a target for theft and should ensure that they are adequately insured as personal property. Students are responsible for the safe keeping of personal items brought to school and the school’s recommendation is that only items actually needed at school are brought to school each day.</w:t>
      </w:r>
    </w:p>
    <w:p w:rsidR="00502A06" w:rsidRPr="00EF7769" w:rsidRDefault="00502A06" w:rsidP="00502A06">
      <w:pPr>
        <w:shd w:val="clear" w:color="auto" w:fill="FFFFFF"/>
        <w:spacing w:before="120" w:after="120" w:line="240" w:lineRule="auto"/>
        <w:jc w:val="both"/>
        <w:rPr>
          <w:rFonts w:eastAsia="Times New Roman" w:cstheme="minorHAnsi"/>
          <w:color w:val="000000"/>
          <w:sz w:val="20"/>
          <w:szCs w:val="20"/>
          <w:lang w:eastAsia="en-AU"/>
        </w:rPr>
      </w:pPr>
    </w:p>
    <w:tbl>
      <w:tblPr>
        <w:tblStyle w:val="LightList-Accent6"/>
        <w:tblW w:w="0" w:type="auto"/>
        <w:tblLook w:val="04A0" w:firstRow="1" w:lastRow="0" w:firstColumn="1" w:lastColumn="0" w:noHBand="0" w:noVBand="1"/>
      </w:tblPr>
      <w:tblGrid>
        <w:gridCol w:w="10682"/>
      </w:tblGrid>
      <w:tr w:rsidR="00502A06" w:rsidRPr="00EF7769" w:rsidTr="00502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502A06" w:rsidRPr="00EF7769" w:rsidRDefault="00502A06" w:rsidP="00502A06">
            <w:r w:rsidRPr="00EF7769">
              <w:t>Rules for the Use of Mobile Phones and Other Devices</w:t>
            </w:r>
          </w:p>
        </w:tc>
      </w:tr>
    </w:tbl>
    <w:p w:rsidR="00AB12F7" w:rsidRPr="00EF7769" w:rsidRDefault="008F4177" w:rsidP="00095696">
      <w:pPr>
        <w:pStyle w:val="Default"/>
        <w:spacing w:before="120" w:after="120"/>
        <w:jc w:val="both"/>
        <w:rPr>
          <w:rFonts w:asciiTheme="minorHAnsi" w:hAnsiTheme="minorHAnsi" w:cstheme="minorHAnsi"/>
          <w:sz w:val="22"/>
          <w:szCs w:val="22"/>
        </w:rPr>
      </w:pPr>
      <w:r w:rsidRPr="00EF7769">
        <w:rPr>
          <w:rFonts w:asciiTheme="minorHAnsi" w:eastAsia="Times New Roman" w:hAnsiTheme="minorHAnsi" w:cstheme="minorHAnsi"/>
          <w:sz w:val="22"/>
          <w:szCs w:val="22"/>
          <w:lang w:eastAsia="en-AU"/>
        </w:rPr>
        <w:t xml:space="preserve">The following rules apply to the use of </w:t>
      </w:r>
      <w:r w:rsidR="00AB12F7" w:rsidRPr="00EF7769">
        <w:rPr>
          <w:rFonts w:asciiTheme="minorHAnsi" w:hAnsiTheme="minorHAnsi" w:cstheme="minorHAnsi"/>
          <w:sz w:val="22"/>
          <w:szCs w:val="22"/>
        </w:rPr>
        <w:t>mobile phones and other devices (such as iPods, portable</w:t>
      </w:r>
      <w:r w:rsidR="000860F4" w:rsidRPr="00EF7769">
        <w:rPr>
          <w:rFonts w:asciiTheme="minorHAnsi" w:hAnsiTheme="minorHAnsi" w:cstheme="minorHAnsi"/>
          <w:sz w:val="22"/>
          <w:szCs w:val="22"/>
        </w:rPr>
        <w:t xml:space="preserve"> computer games, cameras, </w:t>
      </w:r>
      <w:proofErr w:type="spellStart"/>
      <w:r w:rsidRPr="00EF7769">
        <w:rPr>
          <w:rFonts w:asciiTheme="minorHAnsi" w:hAnsiTheme="minorHAnsi" w:cstheme="minorHAnsi"/>
          <w:sz w:val="22"/>
          <w:szCs w:val="22"/>
        </w:rPr>
        <w:t>etc</w:t>
      </w:r>
      <w:proofErr w:type="spellEnd"/>
      <w:r w:rsidRPr="00EF7769">
        <w:rPr>
          <w:rFonts w:asciiTheme="minorHAnsi" w:hAnsiTheme="minorHAnsi" w:cstheme="minorHAnsi"/>
          <w:sz w:val="22"/>
          <w:szCs w:val="22"/>
        </w:rPr>
        <w:t>)</w:t>
      </w:r>
      <w:r w:rsidR="00095696" w:rsidRPr="00EF7769">
        <w:rPr>
          <w:rFonts w:asciiTheme="minorHAnsi" w:hAnsiTheme="minorHAnsi" w:cstheme="minorHAnsi"/>
          <w:sz w:val="22"/>
          <w:szCs w:val="22"/>
        </w:rPr>
        <w:t xml:space="preserve"> </w:t>
      </w:r>
      <w:r w:rsidRPr="00EF7769">
        <w:rPr>
          <w:rFonts w:asciiTheme="minorHAnsi" w:eastAsia="Times New Roman" w:hAnsiTheme="minorHAnsi" w:cstheme="minorHAnsi"/>
          <w:sz w:val="22"/>
          <w:szCs w:val="22"/>
          <w:lang w:eastAsia="en-AU"/>
        </w:rPr>
        <w:t>by Seven Hills High School students</w:t>
      </w:r>
      <w:r w:rsidR="00095696" w:rsidRPr="00EF7769">
        <w:rPr>
          <w:rFonts w:asciiTheme="minorHAnsi" w:eastAsia="Times New Roman" w:hAnsiTheme="minorHAnsi" w:cstheme="minorHAnsi"/>
          <w:sz w:val="22"/>
          <w:szCs w:val="22"/>
          <w:lang w:eastAsia="en-AU"/>
        </w:rPr>
        <w:t>.</w:t>
      </w:r>
    </w:p>
    <w:p w:rsidR="00AB12F7" w:rsidRPr="00EF7769" w:rsidRDefault="00AB12F7" w:rsidP="009171E1">
      <w:pPr>
        <w:pStyle w:val="Default"/>
        <w:numPr>
          <w:ilvl w:val="0"/>
          <w:numId w:val="2"/>
        </w:numPr>
        <w:spacing w:before="120" w:after="120"/>
        <w:ind w:left="284" w:hanging="284"/>
        <w:jc w:val="both"/>
        <w:rPr>
          <w:rFonts w:asciiTheme="minorHAnsi" w:hAnsiTheme="minorHAnsi" w:cstheme="minorHAnsi"/>
          <w:sz w:val="22"/>
          <w:szCs w:val="22"/>
        </w:rPr>
      </w:pPr>
      <w:r w:rsidRPr="00EF7769">
        <w:rPr>
          <w:rFonts w:asciiTheme="minorHAnsi" w:hAnsiTheme="minorHAnsi" w:cstheme="minorHAnsi"/>
          <w:sz w:val="22"/>
          <w:szCs w:val="22"/>
        </w:rPr>
        <w:t>Mobile phones</w:t>
      </w:r>
      <w:r w:rsidR="009171E1" w:rsidRPr="00EF7769">
        <w:rPr>
          <w:rFonts w:asciiTheme="minorHAnsi" w:hAnsiTheme="minorHAnsi" w:cstheme="minorHAnsi"/>
          <w:sz w:val="22"/>
          <w:szCs w:val="22"/>
        </w:rPr>
        <w:t xml:space="preserve"> and other devices</w:t>
      </w:r>
      <w:r w:rsidRPr="00EF7769">
        <w:rPr>
          <w:rFonts w:asciiTheme="minorHAnsi" w:hAnsiTheme="minorHAnsi" w:cstheme="minorHAnsi"/>
          <w:sz w:val="22"/>
          <w:szCs w:val="22"/>
        </w:rPr>
        <w:t xml:space="preserve"> must be turned off, unless allowed by the teacher for class work, during </w:t>
      </w:r>
      <w:r w:rsidR="0027024C" w:rsidRPr="00EF7769">
        <w:rPr>
          <w:rFonts w:asciiTheme="minorHAnsi" w:hAnsiTheme="minorHAnsi" w:cstheme="minorHAnsi"/>
          <w:sz w:val="22"/>
          <w:szCs w:val="22"/>
        </w:rPr>
        <w:t xml:space="preserve">roll call, </w:t>
      </w:r>
      <w:r w:rsidRPr="00EF7769">
        <w:rPr>
          <w:rFonts w:asciiTheme="minorHAnsi" w:hAnsiTheme="minorHAnsi" w:cstheme="minorHAnsi"/>
          <w:sz w:val="22"/>
          <w:szCs w:val="22"/>
        </w:rPr>
        <w:t xml:space="preserve">all classes, meetings, assemblies, or performances. Students' learning and school activities must not be disrupted. </w:t>
      </w:r>
    </w:p>
    <w:p w:rsidR="00AB12F7" w:rsidRPr="00EF7769" w:rsidRDefault="00AB12F7" w:rsidP="009171E1">
      <w:pPr>
        <w:pStyle w:val="Default"/>
        <w:numPr>
          <w:ilvl w:val="0"/>
          <w:numId w:val="2"/>
        </w:numPr>
        <w:spacing w:before="120" w:after="120"/>
        <w:ind w:left="284" w:hanging="284"/>
        <w:jc w:val="both"/>
        <w:rPr>
          <w:rFonts w:asciiTheme="minorHAnsi" w:hAnsiTheme="minorHAnsi" w:cstheme="minorHAnsi"/>
          <w:sz w:val="22"/>
          <w:szCs w:val="22"/>
        </w:rPr>
      </w:pPr>
      <w:r w:rsidRPr="00EF7769">
        <w:rPr>
          <w:rFonts w:asciiTheme="minorHAnsi" w:hAnsiTheme="minorHAnsi" w:cstheme="minorHAnsi"/>
          <w:sz w:val="22"/>
          <w:szCs w:val="22"/>
        </w:rPr>
        <w:t xml:space="preserve">Students are not permitted to have mobile phones in examinations or formal assessments. Students who use such devices will be penalised. </w:t>
      </w:r>
    </w:p>
    <w:p w:rsidR="00AB12F7" w:rsidRPr="00EF7769" w:rsidRDefault="00AB12F7" w:rsidP="009171E1">
      <w:pPr>
        <w:pStyle w:val="Default"/>
        <w:numPr>
          <w:ilvl w:val="0"/>
          <w:numId w:val="2"/>
        </w:numPr>
        <w:spacing w:before="120" w:after="120"/>
        <w:ind w:left="284" w:hanging="284"/>
        <w:jc w:val="both"/>
        <w:rPr>
          <w:rFonts w:asciiTheme="minorHAnsi" w:hAnsiTheme="minorHAnsi" w:cstheme="minorHAnsi"/>
          <w:sz w:val="22"/>
          <w:szCs w:val="22"/>
        </w:rPr>
      </w:pPr>
      <w:r w:rsidRPr="00EF7769">
        <w:rPr>
          <w:rFonts w:asciiTheme="minorHAnsi" w:hAnsiTheme="minorHAnsi" w:cstheme="minorHAnsi"/>
          <w:sz w:val="22"/>
          <w:szCs w:val="22"/>
        </w:rPr>
        <w:t xml:space="preserve">Teachers </w:t>
      </w:r>
      <w:r w:rsidR="0027024C" w:rsidRPr="00EF7769">
        <w:rPr>
          <w:rFonts w:asciiTheme="minorHAnsi" w:hAnsiTheme="minorHAnsi" w:cstheme="minorHAnsi"/>
          <w:sz w:val="22"/>
          <w:szCs w:val="22"/>
        </w:rPr>
        <w:t>may</w:t>
      </w:r>
      <w:r w:rsidRPr="00EF7769">
        <w:rPr>
          <w:rFonts w:asciiTheme="minorHAnsi" w:hAnsiTheme="minorHAnsi" w:cstheme="minorHAnsi"/>
          <w:sz w:val="22"/>
          <w:szCs w:val="22"/>
        </w:rPr>
        <w:t xml:space="preserve"> direct students to put mobile phones away during class. Failure to follow teacher instructions </w:t>
      </w:r>
      <w:r w:rsidR="0027024C" w:rsidRPr="00EF7769">
        <w:rPr>
          <w:rFonts w:asciiTheme="minorHAnsi" w:hAnsiTheme="minorHAnsi" w:cstheme="minorHAnsi"/>
          <w:sz w:val="22"/>
          <w:szCs w:val="22"/>
        </w:rPr>
        <w:t>will</w:t>
      </w:r>
      <w:r w:rsidRPr="00EF7769">
        <w:rPr>
          <w:rFonts w:asciiTheme="minorHAnsi" w:hAnsiTheme="minorHAnsi" w:cstheme="minorHAnsi"/>
          <w:sz w:val="22"/>
          <w:szCs w:val="22"/>
        </w:rPr>
        <w:t xml:space="preserve"> result in disciplinary action. </w:t>
      </w:r>
    </w:p>
    <w:p w:rsidR="00AB12F7" w:rsidRPr="00EF7769" w:rsidRDefault="00AB12F7" w:rsidP="009171E1">
      <w:pPr>
        <w:pStyle w:val="Default"/>
        <w:numPr>
          <w:ilvl w:val="0"/>
          <w:numId w:val="2"/>
        </w:numPr>
        <w:spacing w:before="120" w:after="120"/>
        <w:ind w:left="284" w:hanging="284"/>
        <w:jc w:val="both"/>
        <w:rPr>
          <w:rFonts w:asciiTheme="minorHAnsi" w:hAnsiTheme="minorHAnsi" w:cstheme="minorHAnsi"/>
          <w:sz w:val="22"/>
          <w:szCs w:val="22"/>
        </w:rPr>
      </w:pPr>
      <w:r w:rsidRPr="00EF7769">
        <w:rPr>
          <w:rFonts w:asciiTheme="minorHAnsi" w:hAnsiTheme="minorHAnsi" w:cstheme="minorHAnsi"/>
          <w:sz w:val="22"/>
          <w:szCs w:val="22"/>
        </w:rPr>
        <w:t>Mobile phones must not be used to by-pass school procedures in relation to school–parent contact</w:t>
      </w:r>
      <w:r w:rsidRPr="00EF7769">
        <w:rPr>
          <w:rFonts w:asciiTheme="minorHAnsi" w:hAnsiTheme="minorHAnsi" w:cstheme="minorHAnsi"/>
          <w:b/>
          <w:sz w:val="22"/>
          <w:szCs w:val="22"/>
        </w:rPr>
        <w:t>.</w:t>
      </w:r>
      <w:r w:rsidR="00A63D25" w:rsidRPr="00EF7769">
        <w:rPr>
          <w:rFonts w:asciiTheme="minorHAnsi" w:hAnsiTheme="minorHAnsi" w:cstheme="minorHAnsi"/>
          <w:sz w:val="22"/>
          <w:szCs w:val="22"/>
        </w:rPr>
        <w:t xml:space="preserve"> Notification of</w:t>
      </w:r>
      <w:r w:rsidR="00095696" w:rsidRPr="00EF7769">
        <w:rPr>
          <w:rFonts w:asciiTheme="minorHAnsi" w:hAnsiTheme="minorHAnsi" w:cstheme="minorHAnsi"/>
          <w:sz w:val="22"/>
          <w:szCs w:val="22"/>
        </w:rPr>
        <w:t xml:space="preserve"> </w:t>
      </w:r>
      <w:r w:rsidRPr="00EF7769">
        <w:rPr>
          <w:rFonts w:asciiTheme="minorHAnsi" w:hAnsiTheme="minorHAnsi" w:cstheme="minorHAnsi"/>
          <w:sz w:val="22"/>
          <w:szCs w:val="22"/>
        </w:rPr>
        <w:t xml:space="preserve">student illness, disciplinary procedures or other emergency contact, are as follows: </w:t>
      </w:r>
    </w:p>
    <w:p w:rsidR="00AB12F7" w:rsidRPr="00EF7769" w:rsidRDefault="00AB12F7" w:rsidP="00502A06">
      <w:pPr>
        <w:pStyle w:val="Default"/>
        <w:numPr>
          <w:ilvl w:val="1"/>
          <w:numId w:val="6"/>
        </w:numPr>
        <w:spacing w:before="120" w:after="120"/>
        <w:ind w:left="851" w:hanging="284"/>
        <w:jc w:val="both"/>
        <w:rPr>
          <w:rFonts w:asciiTheme="minorHAnsi" w:hAnsiTheme="minorHAnsi" w:cstheme="minorHAnsi"/>
          <w:sz w:val="22"/>
          <w:szCs w:val="22"/>
        </w:rPr>
      </w:pPr>
      <w:r w:rsidRPr="00EF7769">
        <w:rPr>
          <w:rFonts w:asciiTheme="minorHAnsi" w:hAnsiTheme="minorHAnsi" w:cstheme="minorHAnsi"/>
          <w:sz w:val="22"/>
          <w:szCs w:val="22"/>
        </w:rPr>
        <w:t xml:space="preserve">If a student is ill at school, they must report to the rolls officer with a note from their classroom teacher. Parents will be telephoned if it is deemed that the student is too ill to continue with the day's lessons. Students must not phone parents directly for permission to go home because they are sick; the school's duty of care obligations and procedures must be followed. </w:t>
      </w:r>
    </w:p>
    <w:p w:rsidR="00AB12F7" w:rsidRPr="00EF7769" w:rsidRDefault="00AB12F7" w:rsidP="00502A06">
      <w:pPr>
        <w:pStyle w:val="Default"/>
        <w:numPr>
          <w:ilvl w:val="1"/>
          <w:numId w:val="6"/>
        </w:numPr>
        <w:spacing w:before="120" w:after="120"/>
        <w:ind w:left="851" w:hanging="284"/>
        <w:jc w:val="both"/>
        <w:rPr>
          <w:rFonts w:asciiTheme="minorHAnsi" w:hAnsiTheme="minorHAnsi" w:cstheme="minorHAnsi"/>
          <w:sz w:val="22"/>
          <w:szCs w:val="22"/>
        </w:rPr>
      </w:pPr>
      <w:r w:rsidRPr="00EF7769">
        <w:rPr>
          <w:rFonts w:asciiTheme="minorHAnsi" w:hAnsiTheme="minorHAnsi" w:cstheme="minorHAnsi"/>
          <w:sz w:val="22"/>
          <w:szCs w:val="22"/>
        </w:rPr>
        <w:t xml:space="preserve">In a family emergency, parents should contact the school. </w:t>
      </w:r>
    </w:p>
    <w:p w:rsidR="00AB12F7" w:rsidRPr="00EF7769" w:rsidRDefault="00AB12F7" w:rsidP="00502A06">
      <w:pPr>
        <w:pStyle w:val="Default"/>
        <w:numPr>
          <w:ilvl w:val="1"/>
          <w:numId w:val="6"/>
        </w:numPr>
        <w:spacing w:before="120" w:after="120"/>
        <w:ind w:left="851" w:hanging="284"/>
        <w:jc w:val="both"/>
        <w:rPr>
          <w:rFonts w:asciiTheme="minorHAnsi" w:hAnsiTheme="minorHAnsi" w:cstheme="minorHAnsi"/>
          <w:sz w:val="22"/>
          <w:szCs w:val="22"/>
        </w:rPr>
      </w:pPr>
      <w:r w:rsidRPr="00EF7769">
        <w:rPr>
          <w:rFonts w:asciiTheme="minorHAnsi" w:hAnsiTheme="minorHAnsi" w:cstheme="minorHAnsi"/>
          <w:sz w:val="22"/>
          <w:szCs w:val="22"/>
        </w:rPr>
        <w:t xml:space="preserve">Parents should only contact their child/children during timetabled breaks (if necessary). </w:t>
      </w:r>
    </w:p>
    <w:p w:rsidR="00AB12F7" w:rsidRPr="00EF7769" w:rsidRDefault="00AB12F7" w:rsidP="009171E1">
      <w:pPr>
        <w:pStyle w:val="Default"/>
        <w:numPr>
          <w:ilvl w:val="0"/>
          <w:numId w:val="3"/>
        </w:numPr>
        <w:spacing w:before="120" w:after="120"/>
        <w:ind w:left="284" w:hanging="284"/>
        <w:jc w:val="both"/>
        <w:rPr>
          <w:rFonts w:asciiTheme="minorHAnsi" w:hAnsiTheme="minorHAnsi" w:cstheme="minorHAnsi"/>
          <w:sz w:val="22"/>
          <w:szCs w:val="22"/>
        </w:rPr>
      </w:pPr>
      <w:r w:rsidRPr="00EF7769">
        <w:rPr>
          <w:rFonts w:asciiTheme="minorHAnsi" w:hAnsiTheme="minorHAnsi" w:cstheme="minorHAnsi"/>
          <w:sz w:val="22"/>
          <w:szCs w:val="22"/>
        </w:rPr>
        <w:t xml:space="preserve">Mobile phones must not be used to invade the privacy of others or breach the law. </w:t>
      </w:r>
    </w:p>
    <w:p w:rsidR="00AB12F7" w:rsidRPr="00EF7769" w:rsidRDefault="00AB12F7" w:rsidP="00502A06">
      <w:pPr>
        <w:pStyle w:val="Default"/>
        <w:numPr>
          <w:ilvl w:val="0"/>
          <w:numId w:val="4"/>
        </w:numPr>
        <w:tabs>
          <w:tab w:val="left" w:pos="851"/>
        </w:tabs>
        <w:spacing w:before="120" w:after="120"/>
        <w:ind w:left="851" w:hanging="284"/>
        <w:jc w:val="both"/>
        <w:rPr>
          <w:rFonts w:asciiTheme="minorHAnsi" w:hAnsiTheme="minorHAnsi" w:cstheme="minorHAnsi"/>
          <w:sz w:val="22"/>
          <w:szCs w:val="22"/>
        </w:rPr>
      </w:pPr>
      <w:r w:rsidRPr="00EF7769">
        <w:rPr>
          <w:rFonts w:asciiTheme="minorHAnsi" w:hAnsiTheme="minorHAnsi" w:cstheme="minorHAnsi"/>
          <w:sz w:val="22"/>
          <w:szCs w:val="22"/>
        </w:rPr>
        <w:t xml:space="preserve">Cyber-bullying of any individual — either by phone call, text, photography or other electronic function — is completely unacceptable and is against the law. Students engaging in cyber-bullying will face disciplinary action. </w:t>
      </w:r>
    </w:p>
    <w:p w:rsidR="00AB12F7" w:rsidRPr="00EF7769" w:rsidRDefault="00AB12F7" w:rsidP="00502A06">
      <w:pPr>
        <w:pStyle w:val="Default"/>
        <w:numPr>
          <w:ilvl w:val="0"/>
          <w:numId w:val="4"/>
        </w:numPr>
        <w:tabs>
          <w:tab w:val="left" w:pos="851"/>
        </w:tabs>
        <w:spacing w:before="120" w:after="120"/>
        <w:ind w:left="851" w:hanging="284"/>
        <w:jc w:val="both"/>
        <w:rPr>
          <w:rFonts w:asciiTheme="minorHAnsi" w:hAnsiTheme="minorHAnsi" w:cstheme="minorHAnsi"/>
          <w:sz w:val="22"/>
          <w:szCs w:val="22"/>
        </w:rPr>
      </w:pPr>
      <w:r w:rsidRPr="00EF7769">
        <w:rPr>
          <w:rFonts w:asciiTheme="minorHAnsi" w:hAnsiTheme="minorHAnsi" w:cstheme="minorHAnsi"/>
          <w:sz w:val="22"/>
          <w:szCs w:val="22"/>
        </w:rPr>
        <w:t xml:space="preserve">Students who believe they are being subjected to cyber-bullying should immediately contact a staff member. </w:t>
      </w:r>
    </w:p>
    <w:p w:rsidR="0027024C" w:rsidRPr="00EF7769" w:rsidRDefault="0027024C" w:rsidP="009171E1">
      <w:pPr>
        <w:pStyle w:val="Default"/>
        <w:numPr>
          <w:ilvl w:val="0"/>
          <w:numId w:val="4"/>
        </w:numPr>
        <w:spacing w:before="120" w:after="120"/>
        <w:ind w:left="284" w:hanging="284"/>
        <w:jc w:val="both"/>
        <w:rPr>
          <w:rFonts w:asciiTheme="minorHAnsi" w:hAnsiTheme="minorHAnsi" w:cstheme="minorHAnsi"/>
          <w:sz w:val="22"/>
          <w:szCs w:val="22"/>
        </w:rPr>
      </w:pPr>
      <w:r w:rsidRPr="00EF7769">
        <w:rPr>
          <w:rFonts w:asciiTheme="minorHAnsi" w:eastAsia="Times New Roman" w:hAnsiTheme="minorHAnsi" w:cstheme="minorHAnsi"/>
          <w:sz w:val="22"/>
          <w:szCs w:val="22"/>
          <w:lang w:eastAsia="en-AU"/>
        </w:rPr>
        <w:t>Students may only use mobile phones/cameras/computer technologies to record images and sound as part of their course work or other approved school activities with the specific approval of and under the direct supervision of the class teacher.</w:t>
      </w:r>
    </w:p>
    <w:p w:rsidR="00095696" w:rsidRPr="00EF7769" w:rsidRDefault="00095696" w:rsidP="009171E1">
      <w:pPr>
        <w:numPr>
          <w:ilvl w:val="0"/>
          <w:numId w:val="3"/>
        </w:numPr>
        <w:shd w:val="clear" w:color="auto" w:fill="FFFFFF"/>
        <w:spacing w:before="120" w:after="120" w:line="240" w:lineRule="auto"/>
        <w:ind w:left="284" w:hanging="284"/>
        <w:jc w:val="both"/>
        <w:rPr>
          <w:rFonts w:eastAsia="Times New Roman" w:cstheme="minorHAnsi"/>
          <w:color w:val="000000"/>
          <w:lang w:eastAsia="en-AU"/>
        </w:rPr>
      </w:pPr>
      <w:r w:rsidRPr="00EF7769">
        <w:rPr>
          <w:rFonts w:cs="Arial"/>
        </w:rPr>
        <w:lastRenderedPageBreak/>
        <w:t xml:space="preserve">Students are not permitted to bring portable tablets or similar devices to school without the written permission of the principal. </w:t>
      </w:r>
    </w:p>
    <w:p w:rsidR="00AB79F6" w:rsidRPr="00EF7769" w:rsidRDefault="00AB79F6" w:rsidP="009171E1">
      <w:pPr>
        <w:numPr>
          <w:ilvl w:val="0"/>
          <w:numId w:val="3"/>
        </w:numPr>
        <w:shd w:val="clear" w:color="auto" w:fill="FFFFFF"/>
        <w:spacing w:before="120" w:after="120" w:line="240" w:lineRule="auto"/>
        <w:ind w:left="284" w:hanging="284"/>
        <w:jc w:val="both"/>
        <w:rPr>
          <w:rFonts w:eastAsia="Times New Roman" w:cstheme="minorHAnsi"/>
          <w:color w:val="000000"/>
          <w:lang w:eastAsia="en-AU"/>
        </w:rPr>
      </w:pPr>
      <w:r w:rsidRPr="00EF7769">
        <w:rPr>
          <w:rFonts w:eastAsia="Times New Roman" w:cstheme="minorHAnsi"/>
          <w:color w:val="000000"/>
          <w:lang w:eastAsia="en-AU"/>
        </w:rPr>
        <w:t>Students must not take photo</w:t>
      </w:r>
      <w:r w:rsidR="00E2146B" w:rsidRPr="00EF7769">
        <w:rPr>
          <w:rFonts w:eastAsia="Times New Roman" w:cstheme="minorHAnsi"/>
          <w:color w:val="000000"/>
          <w:lang w:eastAsia="en-AU"/>
        </w:rPr>
        <w:t>graph</w:t>
      </w:r>
      <w:r w:rsidRPr="00EF7769">
        <w:rPr>
          <w:rFonts w:eastAsia="Times New Roman" w:cstheme="minorHAnsi"/>
          <w:color w:val="000000"/>
          <w:lang w:eastAsia="en-AU"/>
        </w:rPr>
        <w:t>s or videos or recordings of other students or staff. They must not contact staff by phone unless given specific permission to do so on a particular occasion, e.g. on an overnight field trip where phone contact is required. Breaches of these rules are not only a serious matter under the school’s discipline code, but could also breach legislation such as the Children and Young Persons Care and Protection Act, Privacy Act and Occupational Health and Safety Act.</w:t>
      </w:r>
    </w:p>
    <w:p w:rsidR="00A63D25" w:rsidRPr="00EF7769" w:rsidRDefault="00A63D25" w:rsidP="00A63D25">
      <w:pPr>
        <w:numPr>
          <w:ilvl w:val="0"/>
          <w:numId w:val="3"/>
        </w:numPr>
        <w:shd w:val="clear" w:color="auto" w:fill="FFFFFF"/>
        <w:spacing w:before="120" w:after="120" w:line="240" w:lineRule="auto"/>
        <w:ind w:left="284" w:hanging="284"/>
        <w:jc w:val="both"/>
        <w:rPr>
          <w:rFonts w:eastAsia="Times New Roman" w:cstheme="minorHAnsi"/>
          <w:color w:val="000000"/>
          <w:lang w:eastAsia="en-AU"/>
        </w:rPr>
      </w:pPr>
      <w:r w:rsidRPr="00EF7769">
        <w:rPr>
          <w:rFonts w:cstheme="minorHAnsi"/>
        </w:rPr>
        <w:t xml:space="preserve">The use of </w:t>
      </w:r>
      <w:proofErr w:type="spellStart"/>
      <w:r w:rsidRPr="00EF7769">
        <w:rPr>
          <w:rFonts w:cstheme="minorHAnsi"/>
        </w:rPr>
        <w:t>Ipods</w:t>
      </w:r>
      <w:proofErr w:type="spellEnd"/>
      <w:r w:rsidRPr="00EF7769">
        <w:rPr>
          <w:rFonts w:cstheme="minorHAnsi"/>
        </w:rPr>
        <w:t xml:space="preserve">, computer games and similar devices is not permitted during class and student activities. </w:t>
      </w:r>
      <w:r w:rsidRPr="00EF7769">
        <w:rPr>
          <w:rFonts w:cs="Arial"/>
        </w:rPr>
        <w:t xml:space="preserve">If a student brings portable computer games, the games played are to classification appropriate, music played on an </w:t>
      </w:r>
      <w:proofErr w:type="spellStart"/>
      <w:r w:rsidRPr="00EF7769">
        <w:rPr>
          <w:rFonts w:cs="Arial"/>
        </w:rPr>
        <w:t>Ipod</w:t>
      </w:r>
      <w:proofErr w:type="spellEnd"/>
      <w:r w:rsidRPr="00EF7769">
        <w:rPr>
          <w:rFonts w:cs="Arial"/>
        </w:rPr>
        <w:t xml:space="preserve"> is not to broadcast material considered to be offensive by others.</w:t>
      </w:r>
    </w:p>
    <w:p w:rsidR="00502A06" w:rsidRPr="00EF7769" w:rsidRDefault="00502A06" w:rsidP="00502A06">
      <w:pPr>
        <w:shd w:val="clear" w:color="auto" w:fill="FFFFFF"/>
        <w:spacing w:before="120" w:after="120" w:line="240" w:lineRule="auto"/>
        <w:jc w:val="both"/>
        <w:rPr>
          <w:rFonts w:eastAsia="Times New Roman" w:cstheme="minorHAnsi"/>
          <w:color w:val="000000"/>
          <w:sz w:val="20"/>
          <w:szCs w:val="20"/>
          <w:lang w:eastAsia="en-AU"/>
        </w:rPr>
      </w:pPr>
    </w:p>
    <w:tbl>
      <w:tblPr>
        <w:tblStyle w:val="LightList-Accent6"/>
        <w:tblW w:w="0" w:type="auto"/>
        <w:tblLook w:val="04A0" w:firstRow="1" w:lastRow="0" w:firstColumn="1" w:lastColumn="0" w:noHBand="0" w:noVBand="1"/>
      </w:tblPr>
      <w:tblGrid>
        <w:gridCol w:w="10682"/>
      </w:tblGrid>
      <w:tr w:rsidR="00502A06" w:rsidRPr="00EF7769" w:rsidTr="00502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502A06" w:rsidRPr="00EF7769" w:rsidRDefault="00502A06" w:rsidP="00502A06">
            <w:r w:rsidRPr="00EF7769">
              <w:t>Sanctions for Improper Use</w:t>
            </w:r>
          </w:p>
        </w:tc>
      </w:tr>
    </w:tbl>
    <w:p w:rsidR="005900EA" w:rsidRPr="00EF7769" w:rsidRDefault="008F4177" w:rsidP="00502A06">
      <w:pPr>
        <w:pStyle w:val="ListParagraph"/>
        <w:shd w:val="clear" w:color="auto" w:fill="FFFFFF"/>
        <w:spacing w:before="120" w:after="120" w:line="240" w:lineRule="auto"/>
        <w:ind w:left="-142"/>
        <w:jc w:val="both"/>
        <w:rPr>
          <w:rFonts w:eastAsia="Times New Roman" w:cstheme="minorHAnsi"/>
          <w:color w:val="000000"/>
          <w:lang w:eastAsia="en-AU"/>
        </w:rPr>
      </w:pPr>
      <w:r w:rsidRPr="00EF7769">
        <w:rPr>
          <w:rFonts w:eastAsia="Times New Roman" w:cstheme="minorHAnsi"/>
          <w:color w:val="000000"/>
          <w:lang w:eastAsia="en-AU"/>
        </w:rPr>
        <w:t>If a teacher believes that a device is being used in a manner contrary to this policy, then the teacher may</w:t>
      </w:r>
      <w:r w:rsidR="0027024C" w:rsidRPr="00EF7769">
        <w:rPr>
          <w:rFonts w:eastAsia="Times New Roman" w:cstheme="minorHAnsi"/>
          <w:color w:val="000000"/>
          <w:lang w:eastAsia="en-AU"/>
        </w:rPr>
        <w:t xml:space="preserve"> ask the</w:t>
      </w:r>
      <w:r w:rsidRPr="00EF7769">
        <w:rPr>
          <w:rFonts w:eastAsia="Times New Roman" w:cstheme="minorHAnsi"/>
          <w:color w:val="000000"/>
          <w:lang w:eastAsia="en-AU"/>
        </w:rPr>
        <w:t xml:space="preserve"> </w:t>
      </w:r>
      <w:r w:rsidR="0027024C" w:rsidRPr="00EF7769">
        <w:rPr>
          <w:rFonts w:eastAsia="Times New Roman" w:cstheme="minorHAnsi"/>
          <w:color w:val="000000"/>
          <w:lang w:eastAsia="en-AU"/>
        </w:rPr>
        <w:t xml:space="preserve">student to take the device to the office or </w:t>
      </w:r>
      <w:r w:rsidRPr="00EF7769">
        <w:rPr>
          <w:rFonts w:eastAsia="Times New Roman" w:cstheme="minorHAnsi"/>
          <w:color w:val="000000"/>
          <w:lang w:eastAsia="en-AU"/>
        </w:rPr>
        <w:t xml:space="preserve">confiscate the device and place it in the front office </w:t>
      </w:r>
      <w:r w:rsidR="0027024C" w:rsidRPr="00EF7769">
        <w:rPr>
          <w:rFonts w:eastAsia="Times New Roman" w:cstheme="minorHAnsi"/>
          <w:color w:val="000000"/>
          <w:lang w:eastAsia="en-AU"/>
        </w:rPr>
        <w:t xml:space="preserve">for collection </w:t>
      </w:r>
      <w:r w:rsidRPr="00EF7769">
        <w:rPr>
          <w:rFonts w:eastAsia="Times New Roman" w:cstheme="minorHAnsi"/>
          <w:color w:val="000000"/>
          <w:lang w:eastAsia="en-AU"/>
        </w:rPr>
        <w:t>at the end of the school day. For repeated improper use or more serious transgressions, the device may be held for a longer period pending other investigations or sanctions. Where criminal activity is suspected, the police will be contacted.</w:t>
      </w:r>
      <w:r w:rsidR="003A7D22" w:rsidRPr="00EF7769">
        <w:rPr>
          <w:rFonts w:eastAsia="Times New Roman" w:cstheme="minorHAnsi"/>
          <w:color w:val="000000"/>
          <w:lang w:eastAsia="en-AU"/>
        </w:rPr>
        <w:t xml:space="preserve"> Repeated improper use may result in the Principal, or their delegate, withdrawing permission for </w:t>
      </w:r>
      <w:r w:rsidR="00CB744D" w:rsidRPr="00EF7769">
        <w:rPr>
          <w:rFonts w:eastAsia="Times New Roman" w:cstheme="minorHAnsi"/>
          <w:color w:val="000000"/>
          <w:lang w:eastAsia="en-AU"/>
        </w:rPr>
        <w:t>a</w:t>
      </w:r>
      <w:r w:rsidR="003A7D22" w:rsidRPr="00EF7769">
        <w:rPr>
          <w:rFonts w:eastAsia="Times New Roman" w:cstheme="minorHAnsi"/>
          <w:color w:val="000000"/>
          <w:lang w:eastAsia="en-AU"/>
        </w:rPr>
        <w:t xml:space="preserve"> student</w:t>
      </w:r>
      <w:r w:rsidR="00CB744D" w:rsidRPr="00EF7769">
        <w:rPr>
          <w:rFonts w:eastAsia="Times New Roman" w:cstheme="minorHAnsi"/>
          <w:color w:val="000000"/>
          <w:lang w:eastAsia="en-AU"/>
        </w:rPr>
        <w:t xml:space="preserve"> to</w:t>
      </w:r>
      <w:r w:rsidR="003A7D22" w:rsidRPr="00EF7769">
        <w:rPr>
          <w:rFonts w:eastAsia="Times New Roman" w:cstheme="minorHAnsi"/>
          <w:color w:val="000000"/>
          <w:lang w:eastAsia="en-AU"/>
        </w:rPr>
        <w:t xml:space="preserve"> possess of a device during school hours.  </w:t>
      </w:r>
    </w:p>
    <w:sectPr w:rsidR="005900EA" w:rsidRPr="00EF7769" w:rsidSect="00A63D25">
      <w:headerReference w:type="default" r:id="rId10"/>
      <w:pgSz w:w="11906" w:h="16838"/>
      <w:pgMar w:top="720" w:right="720" w:bottom="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696" w:rsidRDefault="00095696" w:rsidP="00095696">
      <w:pPr>
        <w:spacing w:after="0" w:line="240" w:lineRule="auto"/>
      </w:pPr>
      <w:r>
        <w:separator/>
      </w:r>
    </w:p>
  </w:endnote>
  <w:endnote w:type="continuationSeparator" w:id="0">
    <w:p w:rsidR="00095696" w:rsidRDefault="00095696" w:rsidP="00095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696" w:rsidRDefault="00095696" w:rsidP="00095696">
      <w:pPr>
        <w:spacing w:after="0" w:line="240" w:lineRule="auto"/>
      </w:pPr>
      <w:r>
        <w:separator/>
      </w:r>
    </w:p>
  </w:footnote>
  <w:footnote w:type="continuationSeparator" w:id="0">
    <w:p w:rsidR="00095696" w:rsidRDefault="00095696" w:rsidP="00095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696" w:rsidRDefault="00095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4147"/>
    <w:multiLevelType w:val="hybridMultilevel"/>
    <w:tmpl w:val="EA789782"/>
    <w:lvl w:ilvl="0" w:tplc="0C090001">
      <w:start w:val="1"/>
      <w:numFmt w:val="bullet"/>
      <w:lvlText w:val=""/>
      <w:lvlJc w:val="left"/>
      <w:pPr>
        <w:ind w:left="720" w:hanging="360"/>
      </w:pPr>
      <w:rPr>
        <w:rFonts w:ascii="Symbol" w:hAnsi="Symbol" w:hint="default"/>
      </w:rPr>
    </w:lvl>
    <w:lvl w:ilvl="1" w:tplc="0160202A">
      <w:numFmt w:val="bullet"/>
      <w:lvlText w:val="-"/>
      <w:lvlJc w:val="left"/>
      <w:pPr>
        <w:ind w:left="1560" w:hanging="48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70040A"/>
    <w:multiLevelType w:val="hybridMultilevel"/>
    <w:tmpl w:val="5EFECA52"/>
    <w:lvl w:ilvl="0" w:tplc="0C090001">
      <w:start w:val="1"/>
      <w:numFmt w:val="bullet"/>
      <w:lvlText w:val=""/>
      <w:lvlJc w:val="left"/>
      <w:pPr>
        <w:ind w:left="1713" w:hanging="360"/>
      </w:pPr>
      <w:rPr>
        <w:rFonts w:ascii="Symbol" w:hAnsi="Symbol" w:hint="default"/>
      </w:rPr>
    </w:lvl>
    <w:lvl w:ilvl="1" w:tplc="0C090003">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
    <w:nsid w:val="3BA56B83"/>
    <w:multiLevelType w:val="hybridMultilevel"/>
    <w:tmpl w:val="5C2443D8"/>
    <w:lvl w:ilvl="0" w:tplc="0C090001">
      <w:start w:val="1"/>
      <w:numFmt w:val="bullet"/>
      <w:lvlText w:val=""/>
      <w:lvlJc w:val="left"/>
      <w:pPr>
        <w:ind w:left="720" w:hanging="360"/>
      </w:pPr>
      <w:rPr>
        <w:rFonts w:ascii="Symbol" w:hAnsi="Symbol" w:hint="default"/>
      </w:rPr>
    </w:lvl>
    <w:lvl w:ilvl="1" w:tplc="0160202A">
      <w:numFmt w:val="bullet"/>
      <w:lvlText w:val="-"/>
      <w:lvlJc w:val="left"/>
      <w:pPr>
        <w:ind w:left="1560" w:hanging="48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C6490A"/>
    <w:multiLevelType w:val="multilevel"/>
    <w:tmpl w:val="7A686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801068"/>
    <w:multiLevelType w:val="hybridMultilevel"/>
    <w:tmpl w:val="3940DCCA"/>
    <w:lvl w:ilvl="0" w:tplc="0C090001">
      <w:start w:val="1"/>
      <w:numFmt w:val="bullet"/>
      <w:lvlText w:val=""/>
      <w:lvlJc w:val="left"/>
      <w:pPr>
        <w:ind w:left="720" w:hanging="360"/>
      </w:pPr>
      <w:rPr>
        <w:rFonts w:ascii="Symbol" w:hAnsi="Symbol" w:hint="default"/>
      </w:rPr>
    </w:lvl>
    <w:lvl w:ilvl="1" w:tplc="C74681CE">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BD508DA"/>
    <w:multiLevelType w:val="hybridMultilevel"/>
    <w:tmpl w:val="7CBA6990"/>
    <w:lvl w:ilvl="0" w:tplc="0C090001">
      <w:start w:val="1"/>
      <w:numFmt w:val="bullet"/>
      <w:lvlText w:val=""/>
      <w:lvlJc w:val="left"/>
      <w:pPr>
        <w:ind w:left="1713" w:hanging="360"/>
      </w:pPr>
      <w:rPr>
        <w:rFonts w:ascii="Symbol" w:hAnsi="Symbol" w:hint="default"/>
      </w:rPr>
    </w:lvl>
    <w:lvl w:ilvl="1" w:tplc="0C090001">
      <w:start w:val="1"/>
      <w:numFmt w:val="bullet"/>
      <w:lvlText w:val=""/>
      <w:lvlJc w:val="left"/>
      <w:pPr>
        <w:ind w:left="2433" w:hanging="360"/>
      </w:pPr>
      <w:rPr>
        <w:rFonts w:ascii="Symbol" w:hAnsi="Symbol"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F7"/>
    <w:rsid w:val="000860F4"/>
    <w:rsid w:val="00095696"/>
    <w:rsid w:val="0027024C"/>
    <w:rsid w:val="00291429"/>
    <w:rsid w:val="003A7D22"/>
    <w:rsid w:val="003D0A8C"/>
    <w:rsid w:val="00502A06"/>
    <w:rsid w:val="005900EA"/>
    <w:rsid w:val="007850C1"/>
    <w:rsid w:val="008F4177"/>
    <w:rsid w:val="009171E1"/>
    <w:rsid w:val="00A55C37"/>
    <w:rsid w:val="00A63D25"/>
    <w:rsid w:val="00A854DC"/>
    <w:rsid w:val="00AB12F7"/>
    <w:rsid w:val="00AB79F6"/>
    <w:rsid w:val="00CB744D"/>
    <w:rsid w:val="00E2146B"/>
    <w:rsid w:val="00EF77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2F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B12F7"/>
    <w:rPr>
      <w:b/>
      <w:bCs/>
    </w:rPr>
  </w:style>
  <w:style w:type="paragraph" w:customStyle="1" w:styleId="Default">
    <w:name w:val="Default"/>
    <w:rsid w:val="00AB12F7"/>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8F4177"/>
    <w:pPr>
      <w:ind w:left="720"/>
      <w:contextualSpacing/>
    </w:pPr>
  </w:style>
  <w:style w:type="paragraph" w:styleId="Header">
    <w:name w:val="header"/>
    <w:basedOn w:val="Normal"/>
    <w:link w:val="HeaderChar"/>
    <w:uiPriority w:val="99"/>
    <w:unhideWhenUsed/>
    <w:rsid w:val="00095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696"/>
  </w:style>
  <w:style w:type="paragraph" w:styleId="Footer">
    <w:name w:val="footer"/>
    <w:basedOn w:val="Normal"/>
    <w:link w:val="FooterChar"/>
    <w:uiPriority w:val="99"/>
    <w:unhideWhenUsed/>
    <w:rsid w:val="00095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696"/>
  </w:style>
  <w:style w:type="paragraph" w:styleId="BalloonText">
    <w:name w:val="Balloon Text"/>
    <w:basedOn w:val="Normal"/>
    <w:link w:val="BalloonTextChar"/>
    <w:uiPriority w:val="99"/>
    <w:semiHidden/>
    <w:unhideWhenUsed/>
    <w:rsid w:val="00095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696"/>
    <w:rPr>
      <w:rFonts w:ascii="Segoe UI" w:hAnsi="Segoe UI" w:cs="Segoe UI"/>
      <w:sz w:val="18"/>
      <w:szCs w:val="18"/>
    </w:rPr>
  </w:style>
  <w:style w:type="table" w:styleId="TableGrid">
    <w:name w:val="Table Grid"/>
    <w:basedOn w:val="TableNormal"/>
    <w:uiPriority w:val="39"/>
    <w:rsid w:val="0050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502A0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502A0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2F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B12F7"/>
    <w:rPr>
      <w:b/>
      <w:bCs/>
    </w:rPr>
  </w:style>
  <w:style w:type="paragraph" w:customStyle="1" w:styleId="Default">
    <w:name w:val="Default"/>
    <w:rsid w:val="00AB12F7"/>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8F4177"/>
    <w:pPr>
      <w:ind w:left="720"/>
      <w:contextualSpacing/>
    </w:pPr>
  </w:style>
  <w:style w:type="paragraph" w:styleId="Header">
    <w:name w:val="header"/>
    <w:basedOn w:val="Normal"/>
    <w:link w:val="HeaderChar"/>
    <w:uiPriority w:val="99"/>
    <w:unhideWhenUsed/>
    <w:rsid w:val="00095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696"/>
  </w:style>
  <w:style w:type="paragraph" w:styleId="Footer">
    <w:name w:val="footer"/>
    <w:basedOn w:val="Normal"/>
    <w:link w:val="FooterChar"/>
    <w:uiPriority w:val="99"/>
    <w:unhideWhenUsed/>
    <w:rsid w:val="00095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696"/>
  </w:style>
  <w:style w:type="paragraph" w:styleId="BalloonText">
    <w:name w:val="Balloon Text"/>
    <w:basedOn w:val="Normal"/>
    <w:link w:val="BalloonTextChar"/>
    <w:uiPriority w:val="99"/>
    <w:semiHidden/>
    <w:unhideWhenUsed/>
    <w:rsid w:val="00095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696"/>
    <w:rPr>
      <w:rFonts w:ascii="Segoe UI" w:hAnsi="Segoe UI" w:cs="Segoe UI"/>
      <w:sz w:val="18"/>
      <w:szCs w:val="18"/>
    </w:rPr>
  </w:style>
  <w:style w:type="table" w:styleId="TableGrid">
    <w:name w:val="Table Grid"/>
    <w:basedOn w:val="TableNormal"/>
    <w:uiPriority w:val="39"/>
    <w:rsid w:val="0050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502A0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502A0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800408">
      <w:bodyDiv w:val="1"/>
      <w:marLeft w:val="0"/>
      <w:marRight w:val="0"/>
      <w:marTop w:val="0"/>
      <w:marBottom w:val="0"/>
      <w:divBdr>
        <w:top w:val="none" w:sz="0" w:space="0" w:color="auto"/>
        <w:left w:val="none" w:sz="0" w:space="0" w:color="auto"/>
        <w:bottom w:val="none" w:sz="0" w:space="0" w:color="auto"/>
        <w:right w:val="none" w:sz="0" w:space="0" w:color="auto"/>
      </w:divBdr>
      <w:divsChild>
        <w:div w:id="1715080118">
          <w:marLeft w:val="0"/>
          <w:marRight w:val="0"/>
          <w:marTop w:val="0"/>
          <w:marBottom w:val="0"/>
          <w:divBdr>
            <w:top w:val="none" w:sz="0" w:space="0" w:color="auto"/>
            <w:left w:val="none" w:sz="0" w:space="0" w:color="auto"/>
            <w:bottom w:val="none" w:sz="0" w:space="0" w:color="auto"/>
            <w:right w:val="none" w:sz="0" w:space="0" w:color="auto"/>
          </w:divBdr>
        </w:div>
        <w:div w:id="1274752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C83E1-29A2-4C08-AF44-90B7B888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Seven Hills High School</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gregory.johnstone</dc:creator>
  <cp:keywords/>
  <dc:description/>
  <cp:lastModifiedBy>Johnstone, Greg</cp:lastModifiedBy>
  <cp:revision>6</cp:revision>
  <cp:lastPrinted>2016-08-01T22:00:00Z</cp:lastPrinted>
  <dcterms:created xsi:type="dcterms:W3CDTF">2014-05-13T01:03:00Z</dcterms:created>
  <dcterms:modified xsi:type="dcterms:W3CDTF">2017-08-23T05:32:00Z</dcterms:modified>
</cp:coreProperties>
</file>