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044" w:rsidRDefault="00C632F2" w:rsidP="0086344F">
      <w:pPr>
        <w:spacing w:before="100" w:beforeAutospacing="1" w:after="100" w:afterAutospacing="1" w:line="240" w:lineRule="auto"/>
        <w:jc w:val="center"/>
        <w:outlineLvl w:val="1"/>
        <w:rPr>
          <w:rFonts w:eastAsia="Times New Roman" w:cs="Times New Roman"/>
          <w:b/>
          <w:bCs/>
          <w:sz w:val="36"/>
          <w:szCs w:val="36"/>
        </w:rPr>
      </w:pPr>
      <w:bookmarkStart w:id="0" w:name="_GoBack"/>
      <w:bookmarkEnd w:id="0"/>
      <w:r>
        <w:rPr>
          <w:rFonts w:eastAsia="Times New Roman" w:cs="Times New Roman"/>
          <w:b/>
          <w:bCs/>
          <w:noProof/>
          <w:sz w:val="36"/>
          <w:szCs w:val="36"/>
        </w:rPr>
        <w:drawing>
          <wp:anchor distT="0" distB="0" distL="114300" distR="114300" simplePos="0" relativeHeight="251659264" behindDoc="0" locked="0" layoutInCell="1" allowOverlap="1">
            <wp:simplePos x="0" y="0"/>
            <wp:positionH relativeFrom="column">
              <wp:posOffset>107315</wp:posOffset>
            </wp:positionH>
            <wp:positionV relativeFrom="paragraph">
              <wp:posOffset>0</wp:posOffset>
            </wp:positionV>
            <wp:extent cx="797441" cy="82419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7441" cy="824190"/>
                    </a:xfrm>
                    <a:prstGeom prst="rect">
                      <a:avLst/>
                    </a:prstGeom>
                  </pic:spPr>
                </pic:pic>
              </a:graphicData>
            </a:graphic>
            <wp14:sizeRelH relativeFrom="page">
              <wp14:pctWidth>0</wp14:pctWidth>
            </wp14:sizeRelH>
            <wp14:sizeRelV relativeFrom="page">
              <wp14:pctHeight>0</wp14:pctHeight>
            </wp14:sizeRelV>
          </wp:anchor>
        </w:drawing>
      </w:r>
      <w:r w:rsidR="00612044">
        <w:rPr>
          <w:rFonts w:eastAsia="Times New Roman" w:cs="Times New Roman"/>
          <w:b/>
          <w:bCs/>
          <w:sz w:val="36"/>
          <w:szCs w:val="36"/>
        </w:rPr>
        <w:t>Seven Hills High School</w:t>
      </w:r>
    </w:p>
    <w:p w:rsidR="00612044" w:rsidRPr="00FD05C1" w:rsidRDefault="00612044" w:rsidP="0086344F">
      <w:pPr>
        <w:spacing w:before="100" w:beforeAutospacing="1" w:after="100" w:afterAutospacing="1" w:line="240" w:lineRule="auto"/>
        <w:jc w:val="center"/>
        <w:outlineLvl w:val="1"/>
        <w:rPr>
          <w:rFonts w:eastAsia="Times New Roman" w:cs="Times New Roman"/>
          <w:b/>
          <w:bCs/>
          <w:sz w:val="32"/>
          <w:szCs w:val="32"/>
        </w:rPr>
      </w:pPr>
      <w:r>
        <w:rPr>
          <w:rFonts w:eastAsia="Times New Roman" w:cs="Times New Roman"/>
          <w:b/>
          <w:bCs/>
          <w:sz w:val="32"/>
          <w:szCs w:val="32"/>
        </w:rPr>
        <w:t>‘</w:t>
      </w:r>
      <w:r w:rsidRPr="00FD05C1">
        <w:rPr>
          <w:rFonts w:eastAsia="Times New Roman" w:cs="Times New Roman"/>
          <w:b/>
          <w:bCs/>
          <w:sz w:val="32"/>
          <w:szCs w:val="32"/>
        </w:rPr>
        <w:t>Self</w:t>
      </w:r>
      <w:r>
        <w:rPr>
          <w:rFonts w:eastAsia="Times New Roman" w:cs="Times New Roman"/>
          <w:b/>
          <w:bCs/>
          <w:sz w:val="32"/>
          <w:szCs w:val="32"/>
        </w:rPr>
        <w:t>-</w:t>
      </w:r>
      <w:r w:rsidRPr="00FD05C1">
        <w:rPr>
          <w:rFonts w:eastAsia="Times New Roman" w:cs="Times New Roman"/>
          <w:b/>
          <w:bCs/>
          <w:sz w:val="32"/>
          <w:szCs w:val="32"/>
        </w:rPr>
        <w:t>Select</w:t>
      </w:r>
      <w:r>
        <w:rPr>
          <w:rFonts w:eastAsia="Times New Roman" w:cs="Times New Roman"/>
          <w:b/>
          <w:bCs/>
          <w:sz w:val="32"/>
          <w:szCs w:val="32"/>
        </w:rPr>
        <w:t>’</w:t>
      </w:r>
      <w:r w:rsidRPr="00FD05C1">
        <w:rPr>
          <w:rFonts w:eastAsia="Times New Roman" w:cs="Times New Roman"/>
          <w:b/>
          <w:bCs/>
          <w:sz w:val="32"/>
          <w:szCs w:val="32"/>
        </w:rPr>
        <w:t xml:space="preserve"> </w:t>
      </w:r>
      <w:r>
        <w:rPr>
          <w:rFonts w:eastAsia="Times New Roman" w:cs="Times New Roman"/>
          <w:b/>
          <w:bCs/>
          <w:sz w:val="32"/>
          <w:szCs w:val="32"/>
        </w:rPr>
        <w:t>P</w:t>
      </w:r>
      <w:r w:rsidRPr="00FD05C1">
        <w:rPr>
          <w:rFonts w:eastAsia="Times New Roman" w:cs="Times New Roman"/>
          <w:b/>
          <w:bCs/>
          <w:sz w:val="32"/>
          <w:szCs w:val="32"/>
        </w:rPr>
        <w:t>rogram 20</w:t>
      </w:r>
      <w:r w:rsidR="00BA5113">
        <w:rPr>
          <w:rFonts w:eastAsia="Times New Roman" w:cs="Times New Roman"/>
          <w:b/>
          <w:bCs/>
          <w:sz w:val="32"/>
          <w:szCs w:val="32"/>
        </w:rPr>
        <w:t>20</w:t>
      </w:r>
    </w:p>
    <w:p w:rsidR="00612044" w:rsidRPr="0030235E" w:rsidRDefault="00612044" w:rsidP="00FD05C1">
      <w:pPr>
        <w:shd w:val="clear" w:color="auto" w:fill="FFFFFF"/>
        <w:spacing w:before="120" w:after="120" w:line="240" w:lineRule="auto"/>
        <w:jc w:val="both"/>
        <w:rPr>
          <w:rFonts w:cs="Arial"/>
          <w:color w:val="000000"/>
        </w:rPr>
      </w:pPr>
      <w:r w:rsidRPr="0030235E">
        <w:rPr>
          <w:rFonts w:eastAsia="Times New Roman" w:cs="Times New Roman"/>
          <w:bCs/>
        </w:rPr>
        <w:t xml:space="preserve">At Seven Hills High School, we are dedicated to turning potential into </w:t>
      </w:r>
      <w:r w:rsidRPr="0030235E">
        <w:t xml:space="preserve">performance </w:t>
      </w:r>
      <w:r w:rsidRPr="0030235E">
        <w:rPr>
          <w:rFonts w:cs="Arial"/>
          <w:color w:val="000000"/>
        </w:rPr>
        <w:t xml:space="preserve">in all areas of a student’s life.  </w:t>
      </w:r>
    </w:p>
    <w:p w:rsidR="00612044" w:rsidRDefault="00612044" w:rsidP="00030208">
      <w:pPr>
        <w:pStyle w:val="justifiedtextmargin05pc"/>
        <w:spacing w:before="120" w:beforeAutospacing="0" w:after="120" w:afterAutospacing="0"/>
        <w:ind w:left="0" w:right="-11"/>
        <w:rPr>
          <w:rFonts w:asciiTheme="minorHAnsi" w:hAnsiTheme="minorHAnsi" w:cs="Arial"/>
          <w:sz w:val="22"/>
          <w:szCs w:val="22"/>
          <w:lang w:val="en-AU"/>
        </w:rPr>
      </w:pPr>
      <w:r w:rsidRPr="0030235E">
        <w:rPr>
          <w:rFonts w:asciiTheme="minorHAnsi" w:hAnsiTheme="minorHAnsi" w:cs="Arial"/>
          <w:sz w:val="22"/>
          <w:szCs w:val="22"/>
          <w:lang w:val="en-AU"/>
        </w:rPr>
        <w:t xml:space="preserve">The staff at Seven Hills High School are already committed to the Quality Teaching model. This is providing them with a powerful means of providing a more challenging and innovative curriculum and supports the school's commitment to encourage each student to aim for their personal best. </w:t>
      </w:r>
    </w:p>
    <w:p w:rsidR="00612044" w:rsidRPr="0030235E" w:rsidRDefault="00FD714C" w:rsidP="00182961">
      <w:pPr>
        <w:pStyle w:val="justifiedtextmargin05pc"/>
        <w:spacing w:before="120" w:beforeAutospacing="0" w:after="120" w:afterAutospacing="0"/>
        <w:ind w:left="0" w:right="-11"/>
        <w:rPr>
          <w:rFonts w:asciiTheme="minorHAnsi" w:hAnsiTheme="minorHAnsi" w:cs="Arial"/>
          <w:sz w:val="22"/>
          <w:szCs w:val="22"/>
          <w:lang w:val="en-AU"/>
        </w:rPr>
      </w:pPr>
      <w:r>
        <w:rPr>
          <w:rFonts w:asciiTheme="minorHAnsi" w:hAnsiTheme="minorHAnsi" w:cs="Arial"/>
          <w:sz w:val="22"/>
          <w:szCs w:val="22"/>
          <w:lang w:val="en-AU"/>
        </w:rPr>
        <w:t>The ‘</w:t>
      </w:r>
      <w:r w:rsidR="00612044" w:rsidRPr="0030235E">
        <w:rPr>
          <w:rFonts w:asciiTheme="minorHAnsi" w:hAnsiTheme="minorHAnsi" w:cs="Arial"/>
          <w:sz w:val="22"/>
          <w:szCs w:val="22"/>
          <w:lang w:val="en-AU"/>
        </w:rPr>
        <w:t>Self</w:t>
      </w:r>
      <w:r w:rsidR="00612044">
        <w:rPr>
          <w:rFonts w:asciiTheme="minorHAnsi" w:hAnsiTheme="minorHAnsi" w:cs="Arial"/>
          <w:sz w:val="22"/>
          <w:szCs w:val="22"/>
          <w:lang w:val="en-AU"/>
        </w:rPr>
        <w:t>-</w:t>
      </w:r>
      <w:r>
        <w:rPr>
          <w:rFonts w:asciiTheme="minorHAnsi" w:hAnsiTheme="minorHAnsi" w:cs="Arial"/>
          <w:sz w:val="22"/>
          <w:szCs w:val="22"/>
          <w:lang w:val="en-AU"/>
        </w:rPr>
        <w:t>Select’</w:t>
      </w:r>
      <w:r w:rsidR="00612044" w:rsidRPr="0030235E">
        <w:rPr>
          <w:rFonts w:asciiTheme="minorHAnsi" w:hAnsiTheme="minorHAnsi" w:cs="Arial"/>
          <w:sz w:val="22"/>
          <w:szCs w:val="22"/>
          <w:lang w:val="en-AU"/>
        </w:rPr>
        <w:t xml:space="preserve"> program recognises and caters for the needs of all students who; </w:t>
      </w:r>
    </w:p>
    <w:p w:rsidR="00612044" w:rsidRPr="0030235E" w:rsidRDefault="00612044" w:rsidP="00612044">
      <w:pPr>
        <w:numPr>
          <w:ilvl w:val="0"/>
          <w:numId w:val="7"/>
        </w:numPr>
        <w:spacing w:before="120" w:after="120" w:line="240" w:lineRule="auto"/>
        <w:ind w:right="-11" w:hanging="294"/>
        <w:jc w:val="both"/>
        <w:rPr>
          <w:rFonts w:cs="Arial"/>
          <w:lang w:val="en-IE"/>
        </w:rPr>
      </w:pPr>
      <w:r w:rsidRPr="0030235E">
        <w:rPr>
          <w:rFonts w:cs="Arial"/>
        </w:rPr>
        <w:t>make a commitment to, and assume respons</w:t>
      </w:r>
      <w:r>
        <w:rPr>
          <w:rFonts w:cs="Arial"/>
        </w:rPr>
        <w:t>ibility for, their own learning; and</w:t>
      </w:r>
      <w:r w:rsidRPr="0030235E">
        <w:rPr>
          <w:rFonts w:cs="Arial"/>
        </w:rPr>
        <w:t xml:space="preserve"> </w:t>
      </w:r>
    </w:p>
    <w:p w:rsidR="00612044" w:rsidRPr="00182961" w:rsidRDefault="00612044" w:rsidP="00612044">
      <w:pPr>
        <w:numPr>
          <w:ilvl w:val="0"/>
          <w:numId w:val="7"/>
        </w:numPr>
        <w:spacing w:before="120" w:after="120" w:line="240" w:lineRule="auto"/>
        <w:ind w:left="709" w:right="-11" w:hanging="294"/>
        <w:jc w:val="both"/>
        <w:rPr>
          <w:rFonts w:cs="Arial"/>
        </w:rPr>
      </w:pPr>
      <w:r w:rsidRPr="0030235E">
        <w:rPr>
          <w:rFonts w:cs="Arial"/>
        </w:rPr>
        <w:t xml:space="preserve">are </w:t>
      </w:r>
      <w:proofErr w:type="gramStart"/>
      <w:r w:rsidRPr="0030235E">
        <w:rPr>
          <w:rFonts w:cs="Arial"/>
        </w:rPr>
        <w:t>dedicated  to</w:t>
      </w:r>
      <w:proofErr w:type="gramEnd"/>
      <w:r w:rsidRPr="0030235E">
        <w:rPr>
          <w:rFonts w:cs="Arial"/>
        </w:rPr>
        <w:t xml:space="preserve"> achieving their personal best. </w:t>
      </w:r>
    </w:p>
    <w:p w:rsidR="00612044" w:rsidRPr="0030235E" w:rsidRDefault="00612044" w:rsidP="00EC0B95">
      <w:pPr>
        <w:pStyle w:val="justifiedtextmargin05pc"/>
        <w:spacing w:before="120" w:beforeAutospacing="0" w:after="120" w:afterAutospacing="0"/>
        <w:ind w:left="0" w:right="-11"/>
        <w:rPr>
          <w:rFonts w:asciiTheme="minorHAnsi" w:hAnsiTheme="minorHAnsi" w:cs="Arial"/>
          <w:sz w:val="22"/>
          <w:szCs w:val="22"/>
          <w:lang w:val="en-AU"/>
        </w:rPr>
      </w:pPr>
      <w:r w:rsidRPr="0030235E">
        <w:rPr>
          <w:rFonts w:asciiTheme="minorHAnsi" w:hAnsiTheme="minorHAnsi" w:cs="Arial"/>
          <w:sz w:val="22"/>
          <w:szCs w:val="22"/>
          <w:lang w:val="en-IE"/>
        </w:rPr>
        <w:t>T</w:t>
      </w:r>
      <w:r w:rsidRPr="0030235E">
        <w:rPr>
          <w:rFonts w:asciiTheme="minorHAnsi" w:hAnsiTheme="minorHAnsi" w:cs="Arial"/>
          <w:sz w:val="22"/>
          <w:szCs w:val="22"/>
          <w:lang w:val="en-AU"/>
        </w:rPr>
        <w:t xml:space="preserve">he program </w:t>
      </w:r>
      <w:r>
        <w:rPr>
          <w:rFonts w:asciiTheme="minorHAnsi" w:hAnsiTheme="minorHAnsi" w:cs="Arial"/>
          <w:sz w:val="22"/>
          <w:szCs w:val="22"/>
          <w:lang w:val="en-AU"/>
        </w:rPr>
        <w:t>encourages</w:t>
      </w:r>
      <w:r w:rsidRPr="0030235E">
        <w:rPr>
          <w:rFonts w:asciiTheme="minorHAnsi" w:hAnsiTheme="minorHAnsi" w:cs="Arial"/>
          <w:sz w:val="22"/>
          <w:szCs w:val="22"/>
          <w:lang w:val="en-AU"/>
        </w:rPr>
        <w:t xml:space="preserve"> students to set and achieve higher standards of learning</w:t>
      </w:r>
      <w:r>
        <w:rPr>
          <w:rFonts w:asciiTheme="minorHAnsi" w:hAnsiTheme="minorHAnsi" w:cs="Arial"/>
          <w:sz w:val="22"/>
          <w:szCs w:val="22"/>
          <w:lang w:val="en-AU"/>
        </w:rPr>
        <w:t xml:space="preserve"> by promoting </w:t>
      </w:r>
      <w:r w:rsidRPr="0030235E">
        <w:rPr>
          <w:rFonts w:asciiTheme="minorHAnsi" w:hAnsiTheme="minorHAnsi" w:cs="Arial"/>
          <w:sz w:val="22"/>
          <w:szCs w:val="22"/>
          <w:lang w:val="en-AU"/>
        </w:rPr>
        <w:t xml:space="preserve">student ownership of and hence engagement in, their learning. Engaged students are far more likely to be successful students. </w:t>
      </w:r>
    </w:p>
    <w:p w:rsidR="00612044" w:rsidRPr="0030235E" w:rsidRDefault="00FD714C" w:rsidP="00EC0B95">
      <w:pPr>
        <w:pStyle w:val="justifiedtextmargin05pc"/>
        <w:spacing w:before="120" w:beforeAutospacing="0" w:after="120" w:afterAutospacing="0"/>
        <w:ind w:left="0" w:right="-11"/>
        <w:rPr>
          <w:rFonts w:asciiTheme="minorHAnsi" w:hAnsiTheme="minorHAnsi" w:cs="Arial"/>
          <w:sz w:val="22"/>
          <w:szCs w:val="22"/>
          <w:lang w:val="en-AU"/>
        </w:rPr>
      </w:pPr>
      <w:r>
        <w:rPr>
          <w:rFonts w:asciiTheme="minorHAnsi" w:hAnsiTheme="minorHAnsi" w:cs="Arial"/>
          <w:sz w:val="22"/>
          <w:szCs w:val="22"/>
          <w:lang w:val="en-AU"/>
        </w:rPr>
        <w:t>The ‘Self</w:t>
      </w:r>
      <w:r w:rsidR="003E0702">
        <w:rPr>
          <w:rFonts w:asciiTheme="minorHAnsi" w:hAnsiTheme="minorHAnsi" w:cs="Arial"/>
          <w:sz w:val="22"/>
          <w:szCs w:val="22"/>
          <w:lang w:val="en-AU"/>
        </w:rPr>
        <w:t>-</w:t>
      </w:r>
      <w:r>
        <w:rPr>
          <w:rFonts w:asciiTheme="minorHAnsi" w:hAnsiTheme="minorHAnsi" w:cs="Arial"/>
          <w:sz w:val="22"/>
          <w:szCs w:val="22"/>
          <w:lang w:val="en-AU"/>
        </w:rPr>
        <w:t>Select’</w:t>
      </w:r>
      <w:r w:rsidR="00612044">
        <w:rPr>
          <w:rFonts w:asciiTheme="minorHAnsi" w:hAnsiTheme="minorHAnsi" w:cs="Arial"/>
          <w:sz w:val="22"/>
          <w:szCs w:val="22"/>
          <w:lang w:val="en-AU"/>
        </w:rPr>
        <w:t xml:space="preserve"> P</w:t>
      </w:r>
      <w:r w:rsidR="00612044" w:rsidRPr="0030235E">
        <w:rPr>
          <w:rFonts w:asciiTheme="minorHAnsi" w:hAnsiTheme="minorHAnsi" w:cs="Arial"/>
          <w:sz w:val="22"/>
          <w:szCs w:val="22"/>
          <w:lang w:val="en-AU"/>
        </w:rPr>
        <w:t>rogram, together with other programs within the school, supports successful learning and enhances the already established culture amongst our students that learning is highly valued at Seven Hills High School.</w:t>
      </w:r>
    </w:p>
    <w:p w:rsidR="00612044" w:rsidRDefault="00612044" w:rsidP="00CF4C20">
      <w:pPr>
        <w:pStyle w:val="justifiedtextmargin05pc"/>
        <w:spacing w:before="90" w:beforeAutospacing="0" w:after="90" w:afterAutospacing="0"/>
        <w:ind w:left="0" w:right="-11"/>
        <w:rPr>
          <w:rStyle w:val="Strong"/>
          <w:rFonts w:ascii="Arial" w:eastAsiaTheme="majorEastAsia" w:hAnsi="Arial" w:cs="Arial"/>
        </w:rPr>
      </w:pPr>
    </w:p>
    <w:p w:rsidR="00612044" w:rsidRPr="00CF4C20" w:rsidRDefault="00612044" w:rsidP="00CF4C20">
      <w:pPr>
        <w:pStyle w:val="justifiedtextmargin05pc"/>
        <w:spacing w:before="90" w:beforeAutospacing="0" w:after="90" w:afterAutospacing="0"/>
        <w:ind w:left="0" w:right="-11"/>
        <w:rPr>
          <w:rStyle w:val="Strong"/>
          <w:rFonts w:asciiTheme="minorHAnsi" w:eastAsiaTheme="majorEastAsia" w:hAnsiTheme="minorHAnsi"/>
        </w:rPr>
      </w:pPr>
      <w:r w:rsidRPr="00CF4C20">
        <w:rPr>
          <w:rStyle w:val="Strong"/>
          <w:rFonts w:asciiTheme="minorHAnsi" w:eastAsiaTheme="majorEastAsia" w:hAnsiTheme="minorHAnsi" w:cs="Arial"/>
        </w:rPr>
        <w:t xml:space="preserve">Selection Criteria </w:t>
      </w:r>
    </w:p>
    <w:p w:rsidR="00612044" w:rsidRPr="0030235E" w:rsidRDefault="00612044" w:rsidP="00EC0B95">
      <w:pPr>
        <w:pStyle w:val="justifiedtextmargin05pc"/>
        <w:spacing w:before="90" w:beforeAutospacing="0" w:after="90" w:afterAutospacing="0"/>
        <w:ind w:left="0" w:right="-11"/>
        <w:rPr>
          <w:rStyle w:val="Strong"/>
          <w:rFonts w:asciiTheme="minorHAnsi" w:eastAsiaTheme="majorEastAsia" w:hAnsiTheme="minorHAnsi"/>
          <w:sz w:val="22"/>
          <w:szCs w:val="22"/>
        </w:rPr>
      </w:pPr>
      <w:r w:rsidRPr="0030235E">
        <w:rPr>
          <w:rStyle w:val="Strong"/>
          <w:rFonts w:asciiTheme="minorHAnsi" w:eastAsiaTheme="majorEastAsia" w:hAnsiTheme="minorHAnsi" w:cs="Arial"/>
          <w:sz w:val="22"/>
          <w:szCs w:val="22"/>
        </w:rPr>
        <w:t xml:space="preserve">Demonstrated Motivation/Enthusiasm for Learning </w:t>
      </w:r>
    </w:p>
    <w:p w:rsidR="00612044" w:rsidRPr="0030235E" w:rsidRDefault="00612044" w:rsidP="00612044">
      <w:pPr>
        <w:pStyle w:val="justifiedtextmargin05pc"/>
        <w:numPr>
          <w:ilvl w:val="0"/>
          <w:numId w:val="8"/>
        </w:numPr>
        <w:spacing w:before="90" w:beforeAutospacing="0" w:after="90" w:afterAutospacing="0"/>
        <w:ind w:right="-11"/>
        <w:rPr>
          <w:rFonts w:asciiTheme="minorHAnsi" w:eastAsiaTheme="majorEastAsia" w:hAnsiTheme="minorHAnsi"/>
          <w:sz w:val="22"/>
          <w:szCs w:val="22"/>
        </w:rPr>
      </w:pPr>
      <w:r w:rsidRPr="0030235E">
        <w:rPr>
          <w:rFonts w:asciiTheme="minorHAnsi" w:hAnsiTheme="minorHAnsi" w:cs="Arial"/>
          <w:sz w:val="22"/>
          <w:szCs w:val="22"/>
          <w:lang w:val="en-AU"/>
        </w:rPr>
        <w:t xml:space="preserve">This relates to the demonstrated level of interest in what is being learnt and related issues, commitment to follow up this interest with research and diligence in completing learning tasks within the allocated timeframe. </w:t>
      </w:r>
    </w:p>
    <w:p w:rsidR="00612044" w:rsidRPr="0030235E" w:rsidRDefault="00612044" w:rsidP="00EC0B95">
      <w:pPr>
        <w:pStyle w:val="justifiedtextmargin05pc"/>
        <w:spacing w:before="90" w:beforeAutospacing="0" w:after="90" w:afterAutospacing="0"/>
        <w:ind w:left="0" w:right="-11"/>
        <w:jc w:val="left"/>
        <w:rPr>
          <w:rStyle w:val="Strong"/>
          <w:rFonts w:asciiTheme="minorHAnsi" w:eastAsiaTheme="majorEastAsia" w:hAnsiTheme="minorHAnsi"/>
          <w:b w:val="0"/>
          <w:bCs w:val="0"/>
          <w:sz w:val="22"/>
          <w:szCs w:val="22"/>
        </w:rPr>
      </w:pPr>
      <w:r w:rsidRPr="0030235E">
        <w:rPr>
          <w:rFonts w:asciiTheme="minorHAnsi" w:hAnsiTheme="minorHAnsi" w:cs="Arial"/>
          <w:sz w:val="22"/>
          <w:szCs w:val="22"/>
          <w:lang w:val="en-AU"/>
        </w:rPr>
        <w:br/>
      </w:r>
      <w:r w:rsidRPr="0030235E">
        <w:rPr>
          <w:rStyle w:val="Strong"/>
          <w:rFonts w:asciiTheme="minorHAnsi" w:eastAsiaTheme="majorEastAsia" w:hAnsiTheme="minorHAnsi" w:cs="Arial"/>
          <w:sz w:val="22"/>
          <w:szCs w:val="22"/>
        </w:rPr>
        <w:t xml:space="preserve">Ability to Work Independently </w:t>
      </w:r>
    </w:p>
    <w:p w:rsidR="00612044" w:rsidRPr="0030235E" w:rsidRDefault="00612044" w:rsidP="00612044">
      <w:pPr>
        <w:pStyle w:val="justifiedtextmargin05pc"/>
        <w:numPr>
          <w:ilvl w:val="0"/>
          <w:numId w:val="8"/>
        </w:numPr>
        <w:spacing w:before="90" w:beforeAutospacing="0" w:after="90" w:afterAutospacing="0"/>
        <w:ind w:right="-11"/>
        <w:rPr>
          <w:rFonts w:asciiTheme="minorHAnsi" w:eastAsiaTheme="majorEastAsia" w:hAnsiTheme="minorHAnsi"/>
          <w:sz w:val="22"/>
          <w:szCs w:val="22"/>
        </w:rPr>
      </w:pPr>
      <w:r w:rsidRPr="0030235E">
        <w:rPr>
          <w:rFonts w:asciiTheme="minorHAnsi" w:hAnsiTheme="minorHAnsi" w:cs="Arial"/>
          <w:sz w:val="22"/>
          <w:szCs w:val="22"/>
          <w:lang w:val="en-AU"/>
        </w:rPr>
        <w:t>This relates to a student's willingness to take responsibility for his/her own learning; their ability to work without constant teacher supervision and stay on task. It may include being able to work at different paces, within varying timeframes, in a variety of settings, across a variety of types of activity and meet curriculum deadlines.</w:t>
      </w:r>
    </w:p>
    <w:p w:rsidR="00612044" w:rsidRPr="0030235E" w:rsidRDefault="00612044" w:rsidP="006419D2">
      <w:pPr>
        <w:pStyle w:val="justifiedtextmargin05pc"/>
        <w:spacing w:before="0" w:beforeAutospacing="0" w:after="0" w:afterAutospacing="0"/>
        <w:ind w:left="0" w:right="-11"/>
        <w:rPr>
          <w:rStyle w:val="Strong"/>
          <w:rFonts w:asciiTheme="minorHAnsi" w:eastAsiaTheme="majorEastAsia" w:hAnsiTheme="minorHAnsi"/>
          <w:b w:val="0"/>
          <w:bCs w:val="0"/>
          <w:sz w:val="22"/>
          <w:szCs w:val="22"/>
        </w:rPr>
      </w:pPr>
      <w:r w:rsidRPr="0030235E">
        <w:rPr>
          <w:rFonts w:asciiTheme="minorHAnsi" w:hAnsiTheme="minorHAnsi" w:cs="Arial"/>
          <w:sz w:val="22"/>
          <w:szCs w:val="22"/>
          <w:lang w:val="en-AU"/>
        </w:rPr>
        <w:br/>
      </w:r>
      <w:r w:rsidRPr="0030235E">
        <w:rPr>
          <w:rStyle w:val="Strong"/>
          <w:rFonts w:asciiTheme="minorHAnsi" w:eastAsiaTheme="majorEastAsia" w:hAnsiTheme="minorHAnsi" w:cs="Arial"/>
          <w:sz w:val="22"/>
          <w:szCs w:val="22"/>
        </w:rPr>
        <w:t>Ability to Work Co</w:t>
      </w:r>
      <w:r>
        <w:rPr>
          <w:rStyle w:val="Strong"/>
          <w:rFonts w:asciiTheme="minorHAnsi" w:eastAsiaTheme="majorEastAsia" w:hAnsiTheme="minorHAnsi" w:cs="Arial"/>
          <w:sz w:val="22"/>
          <w:szCs w:val="22"/>
        </w:rPr>
        <w:t>-</w:t>
      </w:r>
      <w:r w:rsidRPr="0030235E">
        <w:rPr>
          <w:rStyle w:val="Strong"/>
          <w:rFonts w:asciiTheme="minorHAnsi" w:eastAsiaTheme="majorEastAsia" w:hAnsiTheme="minorHAnsi" w:cs="Arial"/>
          <w:sz w:val="22"/>
          <w:szCs w:val="22"/>
        </w:rPr>
        <w:t xml:space="preserve">operatively with Others </w:t>
      </w:r>
    </w:p>
    <w:p w:rsidR="00612044" w:rsidRPr="0030235E" w:rsidRDefault="00612044" w:rsidP="00612044">
      <w:pPr>
        <w:pStyle w:val="justifiedtextmargin05pc"/>
        <w:numPr>
          <w:ilvl w:val="0"/>
          <w:numId w:val="8"/>
        </w:numPr>
        <w:spacing w:before="90" w:beforeAutospacing="0" w:after="90" w:afterAutospacing="0"/>
        <w:ind w:right="-11"/>
        <w:rPr>
          <w:rFonts w:asciiTheme="minorHAnsi" w:eastAsiaTheme="majorEastAsia" w:hAnsiTheme="minorHAnsi"/>
          <w:sz w:val="22"/>
          <w:szCs w:val="22"/>
        </w:rPr>
      </w:pPr>
      <w:r w:rsidRPr="0030235E">
        <w:rPr>
          <w:rFonts w:asciiTheme="minorHAnsi" w:hAnsiTheme="minorHAnsi" w:cs="Arial"/>
          <w:sz w:val="22"/>
          <w:szCs w:val="22"/>
          <w:lang w:val="en-AU"/>
        </w:rPr>
        <w:t xml:space="preserve">This relates to a student's ability to consider other learners and the role they play in the learning process. It may include ability to listen to other's viewpoints, ability to work with other students in group situations, ability to take on different roles in group learning situations, ability to be both competitive and cooperative in the learning process. </w:t>
      </w:r>
    </w:p>
    <w:p w:rsidR="00612044" w:rsidRPr="0030235E" w:rsidRDefault="00612044" w:rsidP="006419D2">
      <w:pPr>
        <w:pStyle w:val="justifiedtextmargin05pc"/>
        <w:spacing w:before="0" w:beforeAutospacing="0" w:after="0" w:afterAutospacing="0"/>
        <w:ind w:left="720" w:right="-11"/>
        <w:rPr>
          <w:rFonts w:asciiTheme="minorHAnsi" w:eastAsiaTheme="majorEastAsia" w:hAnsiTheme="minorHAnsi"/>
          <w:sz w:val="22"/>
          <w:szCs w:val="22"/>
        </w:rPr>
      </w:pPr>
    </w:p>
    <w:p w:rsidR="00612044" w:rsidRPr="0030235E" w:rsidRDefault="00612044" w:rsidP="0030235E">
      <w:pPr>
        <w:pStyle w:val="justifiedtextmargin05pc"/>
        <w:spacing w:before="0" w:beforeAutospacing="0" w:after="120" w:afterAutospacing="0"/>
        <w:ind w:left="0" w:right="-11"/>
        <w:rPr>
          <w:rStyle w:val="Strong"/>
          <w:rFonts w:asciiTheme="minorHAnsi" w:eastAsiaTheme="majorEastAsia" w:hAnsiTheme="minorHAnsi"/>
          <w:sz w:val="22"/>
          <w:szCs w:val="22"/>
        </w:rPr>
      </w:pPr>
      <w:r>
        <w:rPr>
          <w:rStyle w:val="Strong"/>
          <w:rFonts w:asciiTheme="minorHAnsi" w:eastAsiaTheme="majorEastAsia" w:hAnsiTheme="minorHAnsi" w:cs="Arial"/>
          <w:sz w:val="22"/>
          <w:szCs w:val="22"/>
        </w:rPr>
        <w:t xml:space="preserve">Demonstrated </w:t>
      </w:r>
      <w:r w:rsidRPr="0030235E">
        <w:rPr>
          <w:rStyle w:val="Strong"/>
          <w:rFonts w:asciiTheme="minorHAnsi" w:eastAsiaTheme="majorEastAsia" w:hAnsiTheme="minorHAnsi" w:cs="Arial"/>
          <w:sz w:val="22"/>
          <w:szCs w:val="22"/>
        </w:rPr>
        <w:t>Literacy and Numeracy</w:t>
      </w:r>
      <w:r>
        <w:rPr>
          <w:rStyle w:val="Strong"/>
          <w:rFonts w:asciiTheme="minorHAnsi" w:eastAsiaTheme="majorEastAsia" w:hAnsiTheme="minorHAnsi" w:cs="Arial"/>
          <w:sz w:val="22"/>
          <w:szCs w:val="22"/>
        </w:rPr>
        <w:t xml:space="preserve"> S</w:t>
      </w:r>
      <w:r w:rsidRPr="0030235E">
        <w:rPr>
          <w:rStyle w:val="Strong"/>
          <w:rFonts w:asciiTheme="minorHAnsi" w:eastAsiaTheme="majorEastAsia" w:hAnsiTheme="minorHAnsi" w:cs="Arial"/>
          <w:sz w:val="22"/>
          <w:szCs w:val="22"/>
        </w:rPr>
        <w:t>kills</w:t>
      </w:r>
    </w:p>
    <w:p w:rsidR="00612044" w:rsidRPr="0030235E" w:rsidRDefault="00612044" w:rsidP="00612044">
      <w:pPr>
        <w:pStyle w:val="justifiedtextmargin05pc"/>
        <w:numPr>
          <w:ilvl w:val="0"/>
          <w:numId w:val="8"/>
        </w:numPr>
        <w:spacing w:before="90" w:beforeAutospacing="0" w:after="90" w:afterAutospacing="0"/>
        <w:ind w:right="-11"/>
        <w:rPr>
          <w:rFonts w:asciiTheme="minorHAnsi" w:eastAsiaTheme="majorEastAsia" w:hAnsiTheme="minorHAnsi"/>
          <w:sz w:val="22"/>
          <w:szCs w:val="22"/>
        </w:rPr>
      </w:pPr>
      <w:r w:rsidRPr="0030235E">
        <w:rPr>
          <w:rFonts w:asciiTheme="minorHAnsi" w:hAnsiTheme="minorHAnsi" w:cs="Arial"/>
          <w:sz w:val="22"/>
          <w:szCs w:val="22"/>
          <w:lang w:val="en-AU"/>
        </w:rPr>
        <w:t>This is a guide as to whether the student's skills are sufficient to enable them to access the learning in the class without</w:t>
      </w:r>
      <w:r w:rsidR="003E0702">
        <w:rPr>
          <w:rFonts w:asciiTheme="minorHAnsi" w:hAnsiTheme="minorHAnsi" w:cs="Arial"/>
          <w:sz w:val="22"/>
          <w:szCs w:val="22"/>
          <w:lang w:val="en-AU"/>
        </w:rPr>
        <w:t xml:space="preserve"> falling behind and losing self-</w:t>
      </w:r>
      <w:r w:rsidR="003E0702" w:rsidRPr="0030235E">
        <w:rPr>
          <w:rFonts w:asciiTheme="minorHAnsi" w:hAnsiTheme="minorHAnsi" w:cs="Arial"/>
          <w:sz w:val="22"/>
          <w:szCs w:val="22"/>
          <w:lang w:val="en-AU"/>
        </w:rPr>
        <w:t>confidence</w:t>
      </w:r>
      <w:r w:rsidRPr="0030235E">
        <w:rPr>
          <w:rFonts w:asciiTheme="minorHAnsi" w:hAnsiTheme="minorHAnsi" w:cs="Arial"/>
          <w:sz w:val="22"/>
          <w:szCs w:val="22"/>
          <w:lang w:val="en-AU"/>
        </w:rPr>
        <w:t xml:space="preserve">. </w:t>
      </w:r>
    </w:p>
    <w:p w:rsidR="00612044" w:rsidRPr="0030235E" w:rsidRDefault="00612044" w:rsidP="006419D2">
      <w:pPr>
        <w:pStyle w:val="justifiedtextmargin05pc"/>
        <w:spacing w:before="0" w:beforeAutospacing="0" w:after="0" w:afterAutospacing="0"/>
        <w:ind w:left="0" w:right="-11"/>
        <w:rPr>
          <w:rStyle w:val="Strong"/>
          <w:rFonts w:asciiTheme="minorHAnsi" w:eastAsiaTheme="majorEastAsia" w:hAnsiTheme="minorHAnsi"/>
          <w:sz w:val="22"/>
          <w:szCs w:val="22"/>
        </w:rPr>
      </w:pPr>
      <w:r w:rsidRPr="0030235E">
        <w:rPr>
          <w:rFonts w:asciiTheme="minorHAnsi" w:hAnsiTheme="minorHAnsi" w:cs="Arial"/>
          <w:sz w:val="22"/>
          <w:szCs w:val="22"/>
          <w:lang w:val="en-AU"/>
        </w:rPr>
        <w:br/>
      </w:r>
      <w:proofErr w:type="spellStart"/>
      <w:r w:rsidRPr="0030235E">
        <w:rPr>
          <w:rStyle w:val="Strong"/>
          <w:rFonts w:asciiTheme="minorHAnsi" w:eastAsiaTheme="majorEastAsia" w:hAnsiTheme="minorHAnsi" w:cs="Arial"/>
          <w:sz w:val="22"/>
          <w:szCs w:val="22"/>
        </w:rPr>
        <w:t>Behaviour</w:t>
      </w:r>
      <w:proofErr w:type="spellEnd"/>
      <w:r w:rsidRPr="0030235E">
        <w:rPr>
          <w:rStyle w:val="Strong"/>
          <w:rFonts w:asciiTheme="minorHAnsi" w:eastAsiaTheme="majorEastAsia" w:hAnsiTheme="minorHAnsi" w:cs="Arial"/>
          <w:sz w:val="22"/>
          <w:szCs w:val="22"/>
        </w:rPr>
        <w:t xml:space="preserve"> </w:t>
      </w:r>
    </w:p>
    <w:p w:rsidR="00612044" w:rsidRPr="0030235E" w:rsidRDefault="00612044" w:rsidP="00612044">
      <w:pPr>
        <w:pStyle w:val="justifiedtextmargin05pc"/>
        <w:numPr>
          <w:ilvl w:val="0"/>
          <w:numId w:val="8"/>
        </w:numPr>
        <w:spacing w:before="90" w:beforeAutospacing="0" w:after="90" w:afterAutospacing="0"/>
        <w:ind w:right="-11"/>
        <w:rPr>
          <w:rFonts w:asciiTheme="minorHAnsi" w:eastAsiaTheme="majorEastAsia" w:hAnsiTheme="minorHAnsi"/>
          <w:sz w:val="22"/>
          <w:szCs w:val="22"/>
        </w:rPr>
      </w:pPr>
      <w:r w:rsidRPr="0030235E">
        <w:rPr>
          <w:rFonts w:asciiTheme="minorHAnsi" w:hAnsiTheme="minorHAnsi" w:cs="Arial"/>
          <w:sz w:val="22"/>
          <w:szCs w:val="22"/>
          <w:lang w:val="en-AU"/>
        </w:rPr>
        <w:t>This relates to a student's attitude as much as his/her record of actual behaviour in the classroom. It may include evidence of his / her attitude to classroom activities and evidence of their attitude towards other students.</w:t>
      </w:r>
    </w:p>
    <w:p w:rsidR="00612044" w:rsidRPr="0010578D" w:rsidRDefault="00612044" w:rsidP="00CF4C20">
      <w:pPr>
        <w:shd w:val="clear" w:color="auto" w:fill="FFFFFF"/>
        <w:spacing w:before="120" w:after="120" w:line="240" w:lineRule="auto"/>
        <w:jc w:val="both"/>
        <w:rPr>
          <w:rFonts w:eastAsia="Times New Roman" w:cs="Times New Roman"/>
          <w:bCs/>
          <w:sz w:val="24"/>
          <w:szCs w:val="24"/>
        </w:rPr>
      </w:pPr>
    </w:p>
    <w:p w:rsidR="00612044" w:rsidRPr="00D57774" w:rsidRDefault="00FD714C" w:rsidP="0030235E">
      <w:pPr>
        <w:shd w:val="clear" w:color="auto" w:fill="FFFFFF"/>
        <w:spacing w:after="120" w:line="240" w:lineRule="auto"/>
        <w:jc w:val="both"/>
        <w:rPr>
          <w:sz w:val="24"/>
          <w:szCs w:val="24"/>
        </w:rPr>
      </w:pPr>
      <w:r>
        <w:rPr>
          <w:rFonts w:eastAsia="Times New Roman" w:cs="Times New Roman"/>
          <w:b/>
          <w:bCs/>
          <w:sz w:val="24"/>
          <w:szCs w:val="24"/>
        </w:rPr>
        <w:t>‘Self</w:t>
      </w:r>
      <w:r w:rsidR="003E0702">
        <w:rPr>
          <w:rFonts w:eastAsia="Times New Roman" w:cs="Times New Roman"/>
          <w:b/>
          <w:bCs/>
          <w:sz w:val="24"/>
          <w:szCs w:val="24"/>
        </w:rPr>
        <w:t>-</w:t>
      </w:r>
      <w:r>
        <w:rPr>
          <w:rFonts w:eastAsia="Times New Roman" w:cs="Times New Roman"/>
          <w:b/>
          <w:bCs/>
          <w:sz w:val="24"/>
          <w:szCs w:val="24"/>
        </w:rPr>
        <w:t>Select’</w:t>
      </w:r>
      <w:r w:rsidR="00612044" w:rsidRPr="00D57774">
        <w:rPr>
          <w:rFonts w:eastAsia="Times New Roman" w:cs="Times New Roman"/>
          <w:b/>
          <w:bCs/>
          <w:sz w:val="24"/>
          <w:szCs w:val="24"/>
        </w:rPr>
        <w:t xml:space="preserve"> Program</w:t>
      </w:r>
      <w:r w:rsidR="00612044">
        <w:rPr>
          <w:rFonts w:eastAsia="Times New Roman" w:cs="Times New Roman"/>
          <w:b/>
          <w:bCs/>
          <w:sz w:val="24"/>
          <w:szCs w:val="24"/>
        </w:rPr>
        <w:t xml:space="preserve"> Entry Requirements</w:t>
      </w:r>
    </w:p>
    <w:p w:rsidR="00612044" w:rsidRDefault="00612044" w:rsidP="0010578D">
      <w:pPr>
        <w:spacing w:before="120" w:after="120" w:line="240" w:lineRule="auto"/>
        <w:jc w:val="both"/>
        <w:rPr>
          <w:rFonts w:eastAsia="Times New Roman" w:cs="Times New Roman"/>
        </w:rPr>
      </w:pPr>
      <w:r w:rsidRPr="0030235E">
        <w:rPr>
          <w:rFonts w:eastAsia="Times New Roman" w:cs="Times New Roman"/>
        </w:rPr>
        <w:t xml:space="preserve">Students wishing to gain a place in this class need to complete a </w:t>
      </w:r>
      <w:r w:rsidR="00FD714C">
        <w:rPr>
          <w:rFonts w:eastAsia="Times New Roman" w:cs="Times New Roman"/>
          <w:b/>
        </w:rPr>
        <w:t>‘Self Nomination’</w:t>
      </w:r>
      <w:r w:rsidRPr="006419D2">
        <w:rPr>
          <w:rFonts w:eastAsia="Times New Roman" w:cs="Times New Roman"/>
          <w:b/>
        </w:rPr>
        <w:t xml:space="preserve"> form</w:t>
      </w:r>
      <w:r w:rsidRPr="0030235E">
        <w:rPr>
          <w:rFonts w:eastAsia="Times New Roman" w:cs="Times New Roman"/>
        </w:rPr>
        <w:t xml:space="preserve">. This nomination is considered, along with the information provided in the </w:t>
      </w:r>
      <w:r w:rsidR="00FD714C">
        <w:rPr>
          <w:rFonts w:eastAsia="Times New Roman" w:cs="Times New Roman"/>
          <w:b/>
        </w:rPr>
        <w:t>‘Student Profile’</w:t>
      </w:r>
      <w:r w:rsidRPr="006419D2">
        <w:rPr>
          <w:rFonts w:eastAsia="Times New Roman" w:cs="Times New Roman"/>
          <w:b/>
        </w:rPr>
        <w:t xml:space="preserve"> form</w:t>
      </w:r>
      <w:r w:rsidRPr="0030235E">
        <w:rPr>
          <w:rFonts w:eastAsia="Times New Roman" w:cs="Times New Roman"/>
        </w:rPr>
        <w:t xml:space="preserve"> provided by the Year 6 classroom teacher.</w:t>
      </w:r>
    </w:p>
    <w:p w:rsidR="00286CA6" w:rsidRDefault="00286CA6" w:rsidP="006419D2">
      <w:pPr>
        <w:pStyle w:val="NormalWeb"/>
        <w:spacing w:before="120" w:beforeAutospacing="0" w:after="120" w:afterAutospacing="0"/>
        <w:rPr>
          <w:rFonts w:asciiTheme="minorHAnsi" w:hAnsiTheme="minorHAnsi" w:cs="Arial"/>
          <w:b/>
          <w:sz w:val="22"/>
          <w:szCs w:val="22"/>
          <w:lang w:val="en-AU"/>
        </w:rPr>
      </w:pPr>
    </w:p>
    <w:p w:rsidR="00BA5113" w:rsidRDefault="00BA5113" w:rsidP="006419D2">
      <w:pPr>
        <w:pStyle w:val="NormalWeb"/>
        <w:spacing w:before="120" w:beforeAutospacing="0" w:after="120" w:afterAutospacing="0"/>
        <w:rPr>
          <w:rFonts w:asciiTheme="minorHAnsi" w:hAnsiTheme="minorHAnsi" w:cs="Arial"/>
          <w:b/>
          <w:sz w:val="22"/>
          <w:szCs w:val="22"/>
          <w:lang w:val="en-AU"/>
        </w:rPr>
      </w:pPr>
    </w:p>
    <w:p w:rsidR="00612044" w:rsidRPr="0030235E" w:rsidRDefault="00612044" w:rsidP="006419D2">
      <w:pPr>
        <w:pStyle w:val="NormalWeb"/>
        <w:spacing w:before="120" w:beforeAutospacing="0" w:after="120" w:afterAutospacing="0"/>
        <w:rPr>
          <w:rFonts w:asciiTheme="minorHAnsi" w:hAnsiTheme="minorHAnsi" w:cs="Arial"/>
          <w:sz w:val="22"/>
          <w:szCs w:val="22"/>
          <w:lang w:val="en-AU"/>
        </w:rPr>
      </w:pPr>
      <w:r w:rsidRPr="0030235E">
        <w:rPr>
          <w:rFonts w:asciiTheme="minorHAnsi" w:hAnsiTheme="minorHAnsi" w:cs="Arial"/>
          <w:b/>
          <w:sz w:val="22"/>
          <w:szCs w:val="22"/>
          <w:lang w:val="en-AU"/>
        </w:rPr>
        <w:lastRenderedPageBreak/>
        <w:t>All students will need to commit to a performance agreement.</w:t>
      </w:r>
      <w:r w:rsidRPr="0030235E">
        <w:rPr>
          <w:rFonts w:asciiTheme="minorHAnsi" w:hAnsiTheme="minorHAnsi" w:cs="Arial"/>
          <w:sz w:val="22"/>
          <w:szCs w:val="22"/>
          <w:lang w:val="en-AU"/>
        </w:rPr>
        <w:t xml:space="preserve"> This agreement</w:t>
      </w:r>
      <w:r>
        <w:rPr>
          <w:rFonts w:asciiTheme="minorHAnsi" w:hAnsiTheme="minorHAnsi" w:cs="Arial"/>
          <w:sz w:val="22"/>
          <w:szCs w:val="22"/>
          <w:lang w:val="en-AU"/>
        </w:rPr>
        <w:t xml:space="preserve">, reviewed every semester, </w:t>
      </w:r>
      <w:r w:rsidRPr="0030235E">
        <w:rPr>
          <w:rFonts w:asciiTheme="minorHAnsi" w:hAnsiTheme="minorHAnsi" w:cs="Arial"/>
          <w:sz w:val="22"/>
          <w:szCs w:val="22"/>
          <w:lang w:val="en-AU"/>
        </w:rPr>
        <w:t>will cover areas such as;</w:t>
      </w:r>
    </w:p>
    <w:p w:rsidR="00612044" w:rsidRPr="0030235E" w:rsidRDefault="00612044" w:rsidP="00612044">
      <w:pPr>
        <w:pStyle w:val="NormalWeb"/>
        <w:numPr>
          <w:ilvl w:val="0"/>
          <w:numId w:val="9"/>
        </w:numPr>
        <w:spacing w:before="120" w:beforeAutospacing="0" w:after="120" w:afterAutospacing="0"/>
        <w:rPr>
          <w:rFonts w:asciiTheme="minorHAnsi" w:hAnsiTheme="minorHAnsi" w:cs="Arial"/>
          <w:sz w:val="22"/>
          <w:szCs w:val="22"/>
          <w:lang w:val="en-AU"/>
        </w:rPr>
      </w:pPr>
      <w:r w:rsidRPr="0030235E">
        <w:rPr>
          <w:rFonts w:asciiTheme="minorHAnsi" w:hAnsiTheme="minorHAnsi" w:cs="Arial"/>
          <w:sz w:val="22"/>
          <w:szCs w:val="22"/>
          <w:lang w:val="en-AU"/>
        </w:rPr>
        <w:t xml:space="preserve">   Participation in academic competitions in English,  Mathematics, Science and HSIE;</w:t>
      </w:r>
    </w:p>
    <w:p w:rsidR="00612044" w:rsidRPr="0030235E" w:rsidRDefault="00612044" w:rsidP="00612044">
      <w:pPr>
        <w:pStyle w:val="NormalWeb"/>
        <w:numPr>
          <w:ilvl w:val="0"/>
          <w:numId w:val="10"/>
        </w:numPr>
        <w:spacing w:before="120" w:beforeAutospacing="0" w:after="120" w:afterAutospacing="0"/>
        <w:rPr>
          <w:rFonts w:asciiTheme="minorHAnsi" w:hAnsiTheme="minorHAnsi" w:cs="Arial"/>
          <w:sz w:val="22"/>
          <w:szCs w:val="22"/>
          <w:lang w:val="en-AU"/>
        </w:rPr>
      </w:pPr>
      <w:r w:rsidRPr="0030235E">
        <w:rPr>
          <w:rFonts w:asciiTheme="minorHAnsi" w:hAnsiTheme="minorHAnsi" w:cs="Arial"/>
          <w:sz w:val="22"/>
          <w:szCs w:val="22"/>
          <w:lang w:val="en-AU"/>
        </w:rPr>
        <w:t xml:space="preserve">   Completion of enrichment activities</w:t>
      </w:r>
      <w:r>
        <w:rPr>
          <w:rFonts w:asciiTheme="minorHAnsi" w:hAnsiTheme="minorHAnsi" w:cs="Arial"/>
          <w:sz w:val="22"/>
          <w:szCs w:val="22"/>
          <w:lang w:val="en-AU"/>
        </w:rPr>
        <w:t>;</w:t>
      </w:r>
    </w:p>
    <w:p w:rsidR="00612044" w:rsidRPr="0030235E" w:rsidRDefault="00612044" w:rsidP="00612044">
      <w:pPr>
        <w:pStyle w:val="NormalWeb"/>
        <w:numPr>
          <w:ilvl w:val="0"/>
          <w:numId w:val="10"/>
        </w:numPr>
        <w:spacing w:before="120" w:beforeAutospacing="0" w:after="120" w:afterAutospacing="0"/>
        <w:rPr>
          <w:rFonts w:asciiTheme="minorHAnsi" w:hAnsiTheme="minorHAnsi" w:cs="Arial"/>
          <w:sz w:val="22"/>
          <w:szCs w:val="22"/>
          <w:lang w:val="en-AU"/>
        </w:rPr>
      </w:pPr>
      <w:r w:rsidRPr="0030235E">
        <w:rPr>
          <w:rFonts w:asciiTheme="minorHAnsi" w:hAnsiTheme="minorHAnsi" w:cs="Arial"/>
          <w:sz w:val="22"/>
          <w:szCs w:val="22"/>
          <w:lang w:val="en-AU"/>
        </w:rPr>
        <w:t xml:space="preserve">   Participation in negotiated extra-curricular activities; </w:t>
      </w:r>
    </w:p>
    <w:p w:rsidR="00612044" w:rsidRPr="0030235E" w:rsidRDefault="00612044" w:rsidP="00612044">
      <w:pPr>
        <w:pStyle w:val="NormalWeb"/>
        <w:numPr>
          <w:ilvl w:val="0"/>
          <w:numId w:val="10"/>
        </w:numPr>
        <w:spacing w:before="120" w:beforeAutospacing="0" w:after="120" w:afterAutospacing="0"/>
        <w:rPr>
          <w:rFonts w:asciiTheme="minorHAnsi" w:hAnsiTheme="minorHAnsi" w:cs="Arial"/>
          <w:sz w:val="22"/>
          <w:szCs w:val="22"/>
          <w:lang w:val="en-AU"/>
        </w:rPr>
      </w:pPr>
      <w:r w:rsidRPr="0030235E">
        <w:rPr>
          <w:rFonts w:asciiTheme="minorHAnsi" w:hAnsiTheme="minorHAnsi" w:cs="Arial"/>
          <w:sz w:val="22"/>
          <w:szCs w:val="22"/>
          <w:lang w:val="en-AU"/>
        </w:rPr>
        <w:t xml:space="preserve">   Homework completion; and</w:t>
      </w:r>
    </w:p>
    <w:p w:rsidR="00612044" w:rsidRPr="0030235E" w:rsidRDefault="00612044" w:rsidP="00612044">
      <w:pPr>
        <w:pStyle w:val="NormalWeb"/>
        <w:numPr>
          <w:ilvl w:val="0"/>
          <w:numId w:val="10"/>
        </w:numPr>
        <w:spacing w:before="120" w:beforeAutospacing="0" w:after="120" w:afterAutospacing="0"/>
        <w:rPr>
          <w:rFonts w:asciiTheme="minorHAnsi" w:hAnsiTheme="minorHAnsi" w:cs="Arial"/>
          <w:sz w:val="22"/>
          <w:szCs w:val="22"/>
          <w:lang w:val="en-AU"/>
        </w:rPr>
      </w:pPr>
      <w:r w:rsidRPr="0030235E">
        <w:rPr>
          <w:rFonts w:asciiTheme="minorHAnsi" w:hAnsiTheme="minorHAnsi" w:cs="Arial"/>
          <w:sz w:val="22"/>
          <w:szCs w:val="22"/>
          <w:lang w:val="en-AU"/>
        </w:rPr>
        <w:t xml:space="preserve">   Classroom behaviour.</w:t>
      </w:r>
    </w:p>
    <w:p w:rsidR="00612044" w:rsidRPr="0030235E" w:rsidRDefault="00612044" w:rsidP="00CF4C20">
      <w:pPr>
        <w:pStyle w:val="justifiedtextmargin05pc"/>
        <w:spacing w:before="90" w:beforeAutospacing="0" w:after="90" w:afterAutospacing="0"/>
        <w:ind w:left="0" w:right="-11"/>
        <w:rPr>
          <w:rFonts w:asciiTheme="minorHAnsi" w:hAnsiTheme="minorHAnsi" w:cs="Arial"/>
          <w:sz w:val="22"/>
          <w:szCs w:val="22"/>
          <w:lang w:val="en-AU"/>
        </w:rPr>
      </w:pPr>
      <w:r w:rsidRPr="006419D2">
        <w:rPr>
          <w:rFonts w:asciiTheme="minorHAnsi" w:hAnsiTheme="minorHAnsi" w:cs="Arial"/>
          <w:b/>
          <w:sz w:val="22"/>
          <w:szCs w:val="22"/>
          <w:lang w:val="en-AU"/>
        </w:rPr>
        <w:t>The selection process</w:t>
      </w:r>
      <w:r w:rsidRPr="0030235E">
        <w:rPr>
          <w:rFonts w:asciiTheme="minorHAnsi" w:hAnsiTheme="minorHAnsi" w:cs="Arial"/>
          <w:sz w:val="22"/>
          <w:szCs w:val="22"/>
          <w:lang w:val="en-AU"/>
        </w:rPr>
        <w:t xml:space="preserve"> is overseen by the Deputy Principal of Year 7 and </w:t>
      </w:r>
      <w:r>
        <w:rPr>
          <w:rFonts w:asciiTheme="minorHAnsi" w:hAnsiTheme="minorHAnsi" w:cs="Arial"/>
          <w:sz w:val="22"/>
          <w:szCs w:val="22"/>
          <w:lang w:val="en-AU"/>
        </w:rPr>
        <w:t>utilises</w:t>
      </w:r>
      <w:r w:rsidRPr="0030235E">
        <w:rPr>
          <w:rFonts w:asciiTheme="minorHAnsi" w:hAnsiTheme="minorHAnsi" w:cs="Arial"/>
          <w:sz w:val="22"/>
          <w:szCs w:val="22"/>
          <w:lang w:val="en-AU"/>
        </w:rPr>
        <w:t xml:space="preserve"> the professional input of the most relevant staff in any given situation.</w:t>
      </w:r>
    </w:p>
    <w:p w:rsidR="00612044" w:rsidRPr="008854D9" w:rsidRDefault="00612044" w:rsidP="00FD05C1">
      <w:pPr>
        <w:spacing w:before="120" w:after="120" w:line="240" w:lineRule="auto"/>
        <w:jc w:val="both"/>
        <w:rPr>
          <w:rFonts w:eastAsia="Times New Roman" w:cs="Times New Roman"/>
          <w:sz w:val="24"/>
          <w:szCs w:val="24"/>
        </w:rPr>
      </w:pPr>
    </w:p>
    <w:p w:rsidR="00612044" w:rsidRDefault="00BA5113" w:rsidP="0030235E">
      <w:pPr>
        <w:spacing w:after="120" w:line="240" w:lineRule="auto"/>
        <w:jc w:val="both"/>
        <w:outlineLvl w:val="3"/>
        <w:rPr>
          <w:rFonts w:eastAsia="Times New Roman" w:cs="Times New Roman"/>
          <w:b/>
          <w:bCs/>
          <w:sz w:val="24"/>
          <w:szCs w:val="24"/>
        </w:rPr>
      </w:pPr>
      <w:r>
        <w:rPr>
          <w:rFonts w:eastAsia="Times New Roman" w:cs="Times New Roman"/>
          <w:b/>
          <w:bCs/>
          <w:sz w:val="24"/>
          <w:szCs w:val="24"/>
        </w:rPr>
        <w:t>‘Self-</w:t>
      </w:r>
      <w:r w:rsidR="00FD714C">
        <w:rPr>
          <w:rFonts w:eastAsia="Times New Roman" w:cs="Times New Roman"/>
          <w:b/>
          <w:bCs/>
          <w:sz w:val="24"/>
          <w:szCs w:val="24"/>
        </w:rPr>
        <w:t>Select’</w:t>
      </w:r>
      <w:r w:rsidR="00612044" w:rsidRPr="00D57774">
        <w:rPr>
          <w:rFonts w:eastAsia="Times New Roman" w:cs="Times New Roman"/>
          <w:b/>
          <w:bCs/>
          <w:sz w:val="24"/>
          <w:szCs w:val="24"/>
        </w:rPr>
        <w:t xml:space="preserve"> Program</w:t>
      </w:r>
      <w:r w:rsidR="00612044">
        <w:rPr>
          <w:rFonts w:eastAsia="Times New Roman" w:cs="Times New Roman"/>
          <w:b/>
          <w:bCs/>
          <w:sz w:val="24"/>
          <w:szCs w:val="24"/>
        </w:rPr>
        <w:t xml:space="preserve"> O</w:t>
      </w:r>
      <w:r w:rsidR="00612044" w:rsidRPr="008854D9">
        <w:rPr>
          <w:rFonts w:eastAsia="Times New Roman" w:cs="Times New Roman"/>
          <w:b/>
          <w:bCs/>
          <w:sz w:val="24"/>
          <w:szCs w:val="24"/>
        </w:rPr>
        <w:t>rganisation</w:t>
      </w:r>
    </w:p>
    <w:p w:rsidR="00612044" w:rsidRPr="0030235E" w:rsidRDefault="00612044" w:rsidP="008A282D">
      <w:pPr>
        <w:spacing w:before="120" w:after="120" w:line="240" w:lineRule="auto"/>
        <w:jc w:val="both"/>
        <w:rPr>
          <w:rFonts w:eastAsia="Times New Roman" w:cs="Times New Roman"/>
        </w:rPr>
      </w:pPr>
      <w:r w:rsidRPr="0030235E">
        <w:rPr>
          <w:rFonts w:eastAsia="Times New Roman" w:cs="Times New Roman"/>
        </w:rPr>
        <w:t>In Year 7, stud</w:t>
      </w:r>
      <w:r w:rsidR="00FD714C">
        <w:rPr>
          <w:rFonts w:eastAsia="Times New Roman" w:cs="Times New Roman"/>
        </w:rPr>
        <w:t>ents remain in the ‘Self Select’</w:t>
      </w:r>
      <w:r w:rsidRPr="0030235E">
        <w:rPr>
          <w:rFonts w:eastAsia="Times New Roman" w:cs="Times New Roman"/>
        </w:rPr>
        <w:t xml:space="preserve"> class for all subjects except for Sport and Technology and Applied Science. In Year 8, students will be placed into the class depending on the</w:t>
      </w:r>
      <w:r>
        <w:rPr>
          <w:rFonts w:eastAsia="Times New Roman" w:cs="Times New Roman"/>
        </w:rPr>
        <w:t>ir level of commitment to the performance agreement and the</w:t>
      </w:r>
      <w:r w:rsidRPr="0030235E">
        <w:rPr>
          <w:rFonts w:eastAsia="Times New Roman" w:cs="Times New Roman"/>
        </w:rPr>
        <w:t xml:space="preserve"> results gained in Year 7. Students must earn the right to be in the program. </w:t>
      </w:r>
    </w:p>
    <w:p w:rsidR="00612044" w:rsidRDefault="00FD714C" w:rsidP="008A282D">
      <w:pPr>
        <w:spacing w:before="120" w:after="120" w:line="240" w:lineRule="auto"/>
        <w:jc w:val="both"/>
        <w:rPr>
          <w:rFonts w:eastAsia="Times New Roman" w:cs="Times New Roman"/>
        </w:rPr>
      </w:pPr>
      <w:r>
        <w:rPr>
          <w:rFonts w:eastAsia="Times New Roman" w:cs="Times New Roman"/>
        </w:rPr>
        <w:t>Students in the ‘Self Select’</w:t>
      </w:r>
      <w:r w:rsidR="00612044" w:rsidRPr="0030235E">
        <w:rPr>
          <w:rFonts w:eastAsia="Times New Roman" w:cs="Times New Roman"/>
        </w:rPr>
        <w:t xml:space="preserve"> classes study the core curriculum in the relevant subjects in common with their year cohort; however, this curriculum will be differentiated to allow more time for enrichment, extension, problem solving and critical thinking skills.</w:t>
      </w:r>
    </w:p>
    <w:p w:rsidR="00612044" w:rsidRDefault="00612044" w:rsidP="00CF4C20">
      <w:pPr>
        <w:pStyle w:val="Heading4"/>
        <w:spacing w:before="90" w:beforeAutospacing="0" w:after="90" w:afterAutospacing="0"/>
        <w:ind w:right="-11"/>
        <w:jc w:val="both"/>
        <w:rPr>
          <w:rFonts w:ascii="Arial" w:hAnsi="Arial" w:cs="Arial"/>
          <w:lang w:val="en-AU"/>
        </w:rPr>
      </w:pPr>
    </w:p>
    <w:p w:rsidR="00612044" w:rsidRPr="006419D2" w:rsidRDefault="00612044" w:rsidP="00CF4C20">
      <w:pPr>
        <w:pStyle w:val="justifiedtextmargin05pc"/>
        <w:spacing w:before="120" w:beforeAutospacing="0" w:after="120" w:afterAutospacing="0"/>
        <w:ind w:left="0" w:right="-11"/>
        <w:rPr>
          <w:rFonts w:asciiTheme="minorHAnsi" w:hAnsiTheme="minorHAnsi" w:cs="Arial"/>
          <w:b/>
          <w:bCs/>
          <w:lang w:val="en-AU"/>
        </w:rPr>
      </w:pPr>
      <w:r w:rsidRPr="006419D2">
        <w:rPr>
          <w:rFonts w:asciiTheme="minorHAnsi" w:hAnsiTheme="minorHAnsi" w:cs="Arial"/>
          <w:b/>
          <w:bCs/>
          <w:lang w:val="en-AU"/>
        </w:rPr>
        <w:t>Enrichment Program</w:t>
      </w:r>
    </w:p>
    <w:p w:rsidR="00612044" w:rsidRPr="0030235E" w:rsidRDefault="00612044" w:rsidP="00CF4C20">
      <w:pPr>
        <w:pStyle w:val="justifiedtextmargin05pc"/>
        <w:spacing w:before="120" w:beforeAutospacing="0" w:after="120" w:afterAutospacing="0"/>
        <w:ind w:left="0" w:right="-11"/>
        <w:rPr>
          <w:rFonts w:asciiTheme="minorHAnsi" w:hAnsiTheme="minorHAnsi" w:cs="Arial"/>
          <w:bCs/>
          <w:sz w:val="22"/>
          <w:szCs w:val="22"/>
          <w:lang w:val="en-AU"/>
        </w:rPr>
      </w:pPr>
      <w:r w:rsidRPr="0030235E">
        <w:rPr>
          <w:rFonts w:asciiTheme="minorHAnsi" w:hAnsiTheme="minorHAnsi" w:cs="Arial"/>
          <w:bCs/>
          <w:sz w:val="22"/>
          <w:szCs w:val="22"/>
          <w:lang w:val="en-AU"/>
        </w:rPr>
        <w:t>One period per week is dedicated to student completion of tasks in an enrichment program, designed to increase their competencies in higher level skills associated with Key Learning Areas within the curriculum.</w:t>
      </w:r>
    </w:p>
    <w:p w:rsidR="00612044" w:rsidRPr="0030235E" w:rsidRDefault="00612044" w:rsidP="00CF4C20">
      <w:pPr>
        <w:pStyle w:val="justifiedtextmargin05pc"/>
        <w:spacing w:before="120" w:beforeAutospacing="0" w:after="120" w:afterAutospacing="0"/>
        <w:ind w:left="0" w:right="-11"/>
        <w:rPr>
          <w:rFonts w:asciiTheme="minorHAnsi" w:hAnsiTheme="minorHAnsi" w:cs="Arial"/>
          <w:bCs/>
          <w:sz w:val="22"/>
          <w:szCs w:val="22"/>
          <w:lang w:val="en-AU"/>
        </w:rPr>
      </w:pPr>
      <w:r w:rsidRPr="0030235E">
        <w:rPr>
          <w:rFonts w:asciiTheme="minorHAnsi" w:hAnsiTheme="minorHAnsi" w:cs="Arial"/>
          <w:bCs/>
          <w:sz w:val="22"/>
          <w:szCs w:val="22"/>
          <w:lang w:val="en-AU"/>
        </w:rPr>
        <w:t xml:space="preserve">The enrichment program will allow students to develop their research skills, evaluate various forms of media, develop problem solving strategies and creative solutions to these problems. </w:t>
      </w:r>
    </w:p>
    <w:p w:rsidR="00612044" w:rsidRPr="0030235E" w:rsidRDefault="00612044" w:rsidP="00CF4C20">
      <w:pPr>
        <w:pStyle w:val="justifiedtextmargin05pc"/>
        <w:spacing w:before="120" w:beforeAutospacing="0" w:after="120" w:afterAutospacing="0"/>
        <w:ind w:left="0" w:right="-11"/>
        <w:rPr>
          <w:rFonts w:asciiTheme="minorHAnsi" w:hAnsiTheme="minorHAnsi" w:cs="Arial"/>
          <w:bCs/>
          <w:sz w:val="22"/>
          <w:szCs w:val="22"/>
          <w:lang w:val="en-AU"/>
        </w:rPr>
      </w:pPr>
      <w:r w:rsidRPr="0030235E">
        <w:rPr>
          <w:rFonts w:asciiTheme="minorHAnsi" w:hAnsiTheme="minorHAnsi" w:cs="Arial"/>
          <w:sz w:val="22"/>
          <w:szCs w:val="22"/>
          <w:lang w:val="en-AU"/>
        </w:rPr>
        <w:t xml:space="preserve">Enrichment activities may include: </w:t>
      </w:r>
    </w:p>
    <w:p w:rsidR="00612044" w:rsidRPr="0030235E" w:rsidRDefault="00612044" w:rsidP="00612044">
      <w:pPr>
        <w:pStyle w:val="bold"/>
        <w:numPr>
          <w:ilvl w:val="0"/>
          <w:numId w:val="11"/>
        </w:numPr>
        <w:spacing w:before="120" w:beforeAutospacing="0" w:after="120" w:afterAutospacing="0"/>
        <w:ind w:left="851"/>
        <w:jc w:val="both"/>
        <w:rPr>
          <w:rFonts w:asciiTheme="minorHAnsi" w:hAnsiTheme="minorHAnsi" w:cs="Arial"/>
          <w:b/>
          <w:sz w:val="22"/>
          <w:szCs w:val="22"/>
          <w:lang w:val="en-AU"/>
        </w:rPr>
      </w:pPr>
      <w:r w:rsidRPr="0030235E">
        <w:rPr>
          <w:rFonts w:asciiTheme="minorHAnsi" w:hAnsiTheme="minorHAnsi" w:cs="Arial"/>
          <w:b/>
          <w:sz w:val="22"/>
          <w:szCs w:val="22"/>
          <w:lang w:val="en-AU"/>
        </w:rPr>
        <w:t>Excursions and guest speakers</w:t>
      </w:r>
      <w:bookmarkStart w:id="1" w:name="Excursions"/>
      <w:bookmarkEnd w:id="1"/>
      <w:r w:rsidRPr="0030235E">
        <w:rPr>
          <w:rFonts w:asciiTheme="minorHAnsi" w:hAnsiTheme="minorHAnsi" w:cs="Arial"/>
          <w:b/>
          <w:sz w:val="22"/>
          <w:szCs w:val="22"/>
          <w:lang w:val="en-AU"/>
        </w:rPr>
        <w:t xml:space="preserve">: </w:t>
      </w:r>
      <w:r w:rsidRPr="0030235E">
        <w:rPr>
          <w:rFonts w:asciiTheme="minorHAnsi" w:hAnsiTheme="minorHAnsi" w:cs="Arial"/>
          <w:sz w:val="22"/>
          <w:szCs w:val="22"/>
          <w:lang w:val="en-AU"/>
        </w:rPr>
        <w:t xml:space="preserve">These events will provide the students with exposure to ideas, processes and techniques beyond the usual range. The opportunity to see and question experts working in their field provides motivation and encourages curiosity and questioning. This in turn may be the basis of further research, independent study and extension activities. </w:t>
      </w:r>
    </w:p>
    <w:p w:rsidR="00612044" w:rsidRPr="0030235E" w:rsidRDefault="00612044" w:rsidP="00612044">
      <w:pPr>
        <w:pStyle w:val="bold"/>
        <w:numPr>
          <w:ilvl w:val="0"/>
          <w:numId w:val="11"/>
        </w:numPr>
        <w:spacing w:before="120" w:beforeAutospacing="0" w:after="120" w:afterAutospacing="0"/>
        <w:ind w:left="851"/>
        <w:jc w:val="both"/>
        <w:rPr>
          <w:rFonts w:asciiTheme="minorHAnsi" w:hAnsiTheme="minorHAnsi" w:cs="Arial"/>
          <w:b/>
          <w:sz w:val="22"/>
          <w:szCs w:val="22"/>
          <w:lang w:val="en-AU"/>
        </w:rPr>
      </w:pPr>
      <w:r w:rsidRPr="0030235E">
        <w:rPr>
          <w:rFonts w:asciiTheme="minorHAnsi" w:hAnsiTheme="minorHAnsi" w:cs="Arial"/>
          <w:b/>
          <w:sz w:val="22"/>
          <w:szCs w:val="22"/>
          <w:lang w:val="en-AU"/>
        </w:rPr>
        <w:t>Hands-on experiences</w:t>
      </w:r>
      <w:bookmarkStart w:id="2" w:name="Hands"/>
      <w:bookmarkEnd w:id="2"/>
      <w:r w:rsidR="00BA5113">
        <w:rPr>
          <w:rFonts w:asciiTheme="minorHAnsi" w:hAnsiTheme="minorHAnsi" w:cs="Arial"/>
          <w:b/>
          <w:sz w:val="22"/>
          <w:szCs w:val="22"/>
          <w:lang w:val="en-AU"/>
        </w:rPr>
        <w:t>/p</w:t>
      </w:r>
      <w:r w:rsidRPr="0030235E">
        <w:rPr>
          <w:rFonts w:asciiTheme="minorHAnsi" w:hAnsiTheme="minorHAnsi" w:cs="Arial"/>
          <w:b/>
          <w:sz w:val="22"/>
          <w:szCs w:val="22"/>
          <w:lang w:val="en-AU"/>
        </w:rPr>
        <w:t xml:space="preserve">rojects:  </w:t>
      </w:r>
      <w:r w:rsidRPr="0030235E">
        <w:rPr>
          <w:rFonts w:asciiTheme="minorHAnsi" w:hAnsiTheme="minorHAnsi" w:cs="Arial"/>
          <w:sz w:val="22"/>
          <w:szCs w:val="22"/>
          <w:lang w:val="en-AU"/>
        </w:rPr>
        <w:t>Students will be required to manipulate materials and handle equipment rather than be passive observers. Students will be taught to use more sophisticated materials and equipment in order to expand their repertoire and enable them to carry out research independently.</w:t>
      </w:r>
    </w:p>
    <w:p w:rsidR="00612044" w:rsidRPr="006419D2" w:rsidRDefault="00612044" w:rsidP="00612044">
      <w:pPr>
        <w:pStyle w:val="bold"/>
        <w:numPr>
          <w:ilvl w:val="0"/>
          <w:numId w:val="11"/>
        </w:numPr>
        <w:spacing w:before="120" w:beforeAutospacing="0" w:after="120" w:afterAutospacing="0"/>
        <w:ind w:left="851"/>
        <w:jc w:val="both"/>
        <w:rPr>
          <w:rFonts w:asciiTheme="minorHAnsi" w:hAnsiTheme="minorHAnsi" w:cs="Arial"/>
          <w:b/>
          <w:sz w:val="22"/>
          <w:szCs w:val="22"/>
          <w:lang w:val="en-AU"/>
        </w:rPr>
      </w:pPr>
      <w:r>
        <w:rPr>
          <w:rFonts w:asciiTheme="minorHAnsi" w:hAnsiTheme="minorHAnsi" w:cs="Arial"/>
          <w:b/>
          <w:sz w:val="22"/>
          <w:szCs w:val="22"/>
          <w:lang w:val="en-AU"/>
        </w:rPr>
        <w:t>Training in the u</w:t>
      </w:r>
      <w:r w:rsidRPr="0030235E">
        <w:rPr>
          <w:rFonts w:asciiTheme="minorHAnsi" w:hAnsiTheme="minorHAnsi" w:cs="Arial"/>
          <w:b/>
          <w:sz w:val="22"/>
          <w:szCs w:val="22"/>
          <w:lang w:val="en-AU"/>
        </w:rPr>
        <w:t xml:space="preserve">se of </w:t>
      </w:r>
      <w:r>
        <w:rPr>
          <w:rFonts w:asciiTheme="minorHAnsi" w:hAnsiTheme="minorHAnsi" w:cs="Arial"/>
          <w:b/>
          <w:sz w:val="22"/>
          <w:szCs w:val="22"/>
          <w:lang w:val="en-AU"/>
        </w:rPr>
        <w:t>m</w:t>
      </w:r>
      <w:r w:rsidRPr="0030235E">
        <w:rPr>
          <w:rFonts w:asciiTheme="minorHAnsi" w:hAnsiTheme="minorHAnsi" w:cs="Arial"/>
          <w:b/>
          <w:sz w:val="22"/>
          <w:szCs w:val="22"/>
          <w:lang w:val="en-AU"/>
        </w:rPr>
        <w:t xml:space="preserve">ulti-media </w:t>
      </w:r>
      <w:r>
        <w:rPr>
          <w:rFonts w:asciiTheme="minorHAnsi" w:hAnsiTheme="minorHAnsi" w:cs="Arial"/>
          <w:b/>
          <w:sz w:val="22"/>
          <w:szCs w:val="22"/>
          <w:lang w:val="en-AU"/>
        </w:rPr>
        <w:t>t</w:t>
      </w:r>
      <w:r w:rsidRPr="0030235E">
        <w:rPr>
          <w:rFonts w:asciiTheme="minorHAnsi" w:hAnsiTheme="minorHAnsi" w:cs="Arial"/>
          <w:b/>
          <w:sz w:val="22"/>
          <w:szCs w:val="22"/>
          <w:lang w:val="en-AU"/>
        </w:rPr>
        <w:t>echnologies</w:t>
      </w:r>
      <w:r w:rsidR="005E7408">
        <w:rPr>
          <w:rFonts w:asciiTheme="minorHAnsi" w:hAnsiTheme="minorHAnsi" w:cs="Arial"/>
          <w:b/>
          <w:sz w:val="22"/>
          <w:szCs w:val="22"/>
          <w:lang w:val="en-AU"/>
        </w:rPr>
        <w:t>:</w:t>
      </w:r>
      <w:r w:rsidRPr="0030235E">
        <w:rPr>
          <w:rFonts w:asciiTheme="minorHAnsi" w:hAnsiTheme="minorHAnsi" w:cs="Arial"/>
          <w:b/>
          <w:sz w:val="22"/>
          <w:szCs w:val="22"/>
          <w:lang w:val="en-AU"/>
        </w:rPr>
        <w:t xml:space="preserve"> </w:t>
      </w:r>
      <w:r w:rsidRPr="0030235E">
        <w:rPr>
          <w:rFonts w:asciiTheme="minorHAnsi" w:hAnsiTheme="minorHAnsi" w:cs="Arial"/>
          <w:sz w:val="22"/>
          <w:szCs w:val="22"/>
          <w:lang w:val="en-AU"/>
        </w:rPr>
        <w:t xml:space="preserve">This will encourage independence, responsibility and enable them to develop the sound operation skills needed to vary their research sources and presentation opportunities. Correct use of equipment such as video and digital cameras, still cameras, data projectors and computers will be taught and encouraged. </w:t>
      </w:r>
    </w:p>
    <w:p w:rsidR="00612044" w:rsidRPr="006419D2" w:rsidRDefault="00612044" w:rsidP="00182961">
      <w:pPr>
        <w:pStyle w:val="bold"/>
        <w:spacing w:before="120" w:beforeAutospacing="0" w:after="120" w:afterAutospacing="0"/>
        <w:ind w:left="851"/>
        <w:jc w:val="both"/>
        <w:rPr>
          <w:rFonts w:asciiTheme="minorHAnsi" w:hAnsiTheme="minorHAnsi" w:cs="Arial"/>
          <w:b/>
          <w:sz w:val="22"/>
          <w:szCs w:val="22"/>
          <w:lang w:val="en-AU"/>
        </w:rPr>
      </w:pPr>
    </w:p>
    <w:p w:rsidR="00612044" w:rsidRPr="0030235E" w:rsidRDefault="00612044" w:rsidP="00CF4C20">
      <w:pPr>
        <w:spacing w:before="90" w:after="90"/>
        <w:rPr>
          <w:rFonts w:cs="Arial"/>
          <w:b/>
          <w:lang w:val="en-IE"/>
        </w:rPr>
      </w:pPr>
      <w:r w:rsidRPr="0030235E">
        <w:rPr>
          <w:rFonts w:cs="Arial"/>
          <w:b/>
        </w:rPr>
        <w:t>For further information please contact</w:t>
      </w:r>
      <w:r w:rsidR="005E7408">
        <w:rPr>
          <w:rFonts w:cs="Arial"/>
          <w:b/>
        </w:rPr>
        <w:t>:</w:t>
      </w:r>
      <w:r w:rsidRPr="0030235E">
        <w:rPr>
          <w:rFonts w:cs="Arial"/>
          <w:b/>
        </w:rPr>
        <w:t xml:space="preserve"> </w:t>
      </w:r>
    </w:p>
    <w:p w:rsidR="00612044" w:rsidRPr="006419D2" w:rsidRDefault="005E7408" w:rsidP="006419D2">
      <w:pPr>
        <w:spacing w:before="90" w:after="90"/>
        <w:rPr>
          <w:rFonts w:cs="Arial"/>
        </w:rPr>
      </w:pPr>
      <w:r>
        <w:rPr>
          <w:rFonts w:cs="Arial"/>
        </w:rPr>
        <w:t xml:space="preserve">Vivien Thurlow, Self-Select Coordinator </w:t>
      </w:r>
      <w:r w:rsidR="00612044" w:rsidRPr="0030235E">
        <w:rPr>
          <w:rFonts w:cs="Arial"/>
        </w:rPr>
        <w:t xml:space="preserve">on </w:t>
      </w:r>
      <w:r>
        <w:rPr>
          <w:rFonts w:cs="Arial"/>
        </w:rPr>
        <w:t xml:space="preserve">(02) </w:t>
      </w:r>
      <w:r w:rsidR="00612044" w:rsidRPr="0030235E">
        <w:rPr>
          <w:rFonts w:cs="Arial"/>
        </w:rPr>
        <w:t>9624 3329</w:t>
      </w:r>
    </w:p>
    <w:p w:rsidR="00612044" w:rsidRDefault="00612044" w:rsidP="00580FC8">
      <w:pPr>
        <w:spacing w:before="120" w:after="120" w:line="240" w:lineRule="auto"/>
        <w:jc w:val="center"/>
        <w:rPr>
          <w:b/>
          <w:sz w:val="32"/>
          <w:szCs w:val="32"/>
        </w:rPr>
      </w:pPr>
    </w:p>
    <w:p w:rsidR="00612044" w:rsidRDefault="00612044" w:rsidP="00580FC8">
      <w:pPr>
        <w:spacing w:before="120" w:after="120" w:line="240" w:lineRule="auto"/>
        <w:jc w:val="center"/>
        <w:rPr>
          <w:b/>
          <w:sz w:val="32"/>
          <w:szCs w:val="32"/>
        </w:rPr>
      </w:pPr>
    </w:p>
    <w:p w:rsidR="00612044" w:rsidRDefault="00612044" w:rsidP="00580FC8">
      <w:pPr>
        <w:spacing w:before="120" w:after="120" w:line="240" w:lineRule="auto"/>
        <w:jc w:val="center"/>
        <w:rPr>
          <w:b/>
          <w:sz w:val="32"/>
          <w:szCs w:val="32"/>
        </w:rPr>
      </w:pPr>
    </w:p>
    <w:p w:rsidR="00612044" w:rsidRDefault="00612044" w:rsidP="00580FC8">
      <w:pPr>
        <w:spacing w:before="120" w:after="120" w:line="240" w:lineRule="auto"/>
        <w:jc w:val="center"/>
        <w:rPr>
          <w:b/>
          <w:sz w:val="32"/>
          <w:szCs w:val="32"/>
        </w:rPr>
      </w:pPr>
    </w:p>
    <w:p w:rsidR="00612044" w:rsidRDefault="00612044" w:rsidP="00580FC8">
      <w:pPr>
        <w:spacing w:before="120" w:after="120" w:line="240" w:lineRule="auto"/>
        <w:jc w:val="center"/>
        <w:rPr>
          <w:b/>
          <w:sz w:val="32"/>
          <w:szCs w:val="32"/>
        </w:rPr>
      </w:pPr>
    </w:p>
    <w:p w:rsidR="00612044" w:rsidRDefault="00612044" w:rsidP="00BA5113">
      <w:pPr>
        <w:spacing w:before="120" w:after="120" w:line="240" w:lineRule="auto"/>
        <w:rPr>
          <w:b/>
          <w:sz w:val="32"/>
          <w:szCs w:val="32"/>
        </w:rPr>
      </w:pPr>
    </w:p>
    <w:p w:rsidR="00B11E18" w:rsidRPr="00085FCC" w:rsidRDefault="00BA5113" w:rsidP="003E0702">
      <w:pPr>
        <w:spacing w:before="120" w:after="120" w:line="240" w:lineRule="auto"/>
        <w:jc w:val="center"/>
        <w:rPr>
          <w:b/>
          <w:sz w:val="32"/>
          <w:szCs w:val="32"/>
        </w:rPr>
      </w:pPr>
      <w:r>
        <w:rPr>
          <w:rFonts w:eastAsia="Times New Roman" w:cs="Times New Roman"/>
          <w:b/>
          <w:bCs/>
          <w:noProof/>
          <w:sz w:val="36"/>
          <w:szCs w:val="36"/>
        </w:rPr>
        <w:drawing>
          <wp:anchor distT="0" distB="0" distL="114300" distR="114300" simplePos="0" relativeHeight="251658752" behindDoc="0" locked="0" layoutInCell="1" allowOverlap="1" wp14:anchorId="3EEFC1EE" wp14:editId="0EEFAA4B">
            <wp:simplePos x="0" y="0"/>
            <wp:positionH relativeFrom="column">
              <wp:posOffset>354330</wp:posOffset>
            </wp:positionH>
            <wp:positionV relativeFrom="paragraph">
              <wp:posOffset>8890</wp:posOffset>
            </wp:positionV>
            <wp:extent cx="1078230" cy="111442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8230" cy="1114425"/>
                    </a:xfrm>
                    <a:prstGeom prst="rect">
                      <a:avLst/>
                    </a:prstGeom>
                  </pic:spPr>
                </pic:pic>
              </a:graphicData>
            </a:graphic>
            <wp14:sizeRelH relativeFrom="page">
              <wp14:pctWidth>0</wp14:pctWidth>
            </wp14:sizeRelH>
            <wp14:sizeRelV relativeFrom="page">
              <wp14:pctHeight>0</wp14:pctHeight>
            </wp14:sizeRelV>
          </wp:anchor>
        </w:drawing>
      </w:r>
      <w:r w:rsidR="00476B8F" w:rsidRPr="00085FCC">
        <w:rPr>
          <w:b/>
          <w:sz w:val="32"/>
          <w:szCs w:val="32"/>
        </w:rPr>
        <w:t>Seven Hills High School</w:t>
      </w:r>
    </w:p>
    <w:p w:rsidR="00476B8F" w:rsidRPr="00085FCC" w:rsidRDefault="00085FCC" w:rsidP="00580FC8">
      <w:pPr>
        <w:spacing w:before="120" w:after="120" w:line="240" w:lineRule="auto"/>
        <w:jc w:val="center"/>
        <w:rPr>
          <w:b/>
          <w:sz w:val="32"/>
          <w:szCs w:val="32"/>
        </w:rPr>
      </w:pPr>
      <w:r w:rsidRPr="00085FCC">
        <w:rPr>
          <w:b/>
          <w:sz w:val="32"/>
          <w:szCs w:val="32"/>
        </w:rPr>
        <w:t xml:space="preserve"> </w:t>
      </w:r>
      <w:r>
        <w:rPr>
          <w:b/>
          <w:sz w:val="32"/>
          <w:szCs w:val="32"/>
        </w:rPr>
        <w:t>‘</w:t>
      </w:r>
      <w:r w:rsidR="00476B8F" w:rsidRPr="00085FCC">
        <w:rPr>
          <w:b/>
          <w:sz w:val="32"/>
          <w:szCs w:val="32"/>
        </w:rPr>
        <w:t>Self</w:t>
      </w:r>
      <w:r w:rsidRPr="00085FCC">
        <w:rPr>
          <w:b/>
          <w:sz w:val="32"/>
          <w:szCs w:val="32"/>
        </w:rPr>
        <w:t>-</w:t>
      </w:r>
      <w:r>
        <w:rPr>
          <w:b/>
          <w:sz w:val="32"/>
          <w:szCs w:val="32"/>
        </w:rPr>
        <w:t>Select’</w:t>
      </w:r>
      <w:r w:rsidR="00476B8F" w:rsidRPr="00085FCC">
        <w:rPr>
          <w:b/>
          <w:sz w:val="32"/>
          <w:szCs w:val="32"/>
        </w:rPr>
        <w:t xml:space="preserve"> Program</w:t>
      </w:r>
      <w:r w:rsidR="00B11E18" w:rsidRPr="00085FCC">
        <w:rPr>
          <w:b/>
          <w:sz w:val="32"/>
          <w:szCs w:val="32"/>
        </w:rPr>
        <w:t xml:space="preserve"> </w:t>
      </w:r>
      <w:r>
        <w:rPr>
          <w:b/>
          <w:sz w:val="32"/>
          <w:szCs w:val="32"/>
        </w:rPr>
        <w:t xml:space="preserve">- </w:t>
      </w:r>
      <w:r w:rsidR="00B11E18" w:rsidRPr="00085FCC">
        <w:rPr>
          <w:b/>
          <w:sz w:val="32"/>
          <w:szCs w:val="32"/>
        </w:rPr>
        <w:t>Year 7 20</w:t>
      </w:r>
      <w:r w:rsidR="00BA5113">
        <w:rPr>
          <w:b/>
          <w:sz w:val="32"/>
          <w:szCs w:val="32"/>
        </w:rPr>
        <w:t>20</w:t>
      </w:r>
    </w:p>
    <w:p w:rsidR="00580FC8" w:rsidRDefault="00476B8F" w:rsidP="00580FC8">
      <w:pPr>
        <w:spacing w:before="120" w:after="120" w:line="240" w:lineRule="auto"/>
        <w:jc w:val="center"/>
        <w:rPr>
          <w:b/>
          <w:sz w:val="32"/>
          <w:szCs w:val="32"/>
        </w:rPr>
      </w:pPr>
      <w:r w:rsidRPr="00085FCC">
        <w:rPr>
          <w:b/>
          <w:sz w:val="32"/>
          <w:szCs w:val="32"/>
        </w:rPr>
        <w:t>Student Self Nomination Form</w:t>
      </w:r>
    </w:p>
    <w:p w:rsidR="00BA5113" w:rsidRPr="00085FCC" w:rsidRDefault="00BA5113" w:rsidP="00580FC8">
      <w:pPr>
        <w:spacing w:before="120" w:after="120" w:line="240" w:lineRule="auto"/>
        <w:jc w:val="center"/>
        <w:rPr>
          <w:b/>
          <w:sz w:val="32"/>
          <w:szCs w:val="32"/>
        </w:rPr>
      </w:pPr>
      <w:r>
        <w:rPr>
          <w:b/>
          <w:sz w:val="32"/>
          <w:szCs w:val="32"/>
        </w:rPr>
        <w:t>Closing Date: April 8, 2019.</w:t>
      </w:r>
    </w:p>
    <w:p w:rsidR="003E0702" w:rsidRDefault="003E0702" w:rsidP="00B11E18">
      <w:pPr>
        <w:spacing w:before="240" w:after="240" w:line="240" w:lineRule="auto"/>
        <w:rPr>
          <w:b/>
          <w:sz w:val="24"/>
          <w:szCs w:val="24"/>
        </w:rPr>
      </w:pPr>
    </w:p>
    <w:p w:rsidR="00085FCC" w:rsidRDefault="00476B8F" w:rsidP="00B11E18">
      <w:pPr>
        <w:spacing w:before="240" w:after="240" w:line="240" w:lineRule="auto"/>
        <w:rPr>
          <w:b/>
          <w:sz w:val="24"/>
          <w:szCs w:val="24"/>
        </w:rPr>
      </w:pPr>
      <w:r w:rsidRPr="00CE47EF">
        <w:rPr>
          <w:b/>
          <w:sz w:val="24"/>
          <w:szCs w:val="24"/>
        </w:rPr>
        <w:t>Name:</w:t>
      </w:r>
      <w:r w:rsidR="00CE47EF">
        <w:rPr>
          <w:b/>
          <w:sz w:val="24"/>
          <w:szCs w:val="24"/>
        </w:rPr>
        <w:t xml:space="preserve"> ________________________    </w:t>
      </w:r>
      <w:r w:rsidR="00B11E18">
        <w:rPr>
          <w:b/>
          <w:sz w:val="24"/>
          <w:szCs w:val="24"/>
        </w:rPr>
        <w:tab/>
      </w:r>
      <w:r w:rsidR="00B11E18">
        <w:rPr>
          <w:b/>
          <w:sz w:val="24"/>
          <w:szCs w:val="24"/>
        </w:rPr>
        <w:tab/>
      </w:r>
      <w:r w:rsidR="00B11E18">
        <w:rPr>
          <w:b/>
          <w:sz w:val="24"/>
          <w:szCs w:val="24"/>
        </w:rPr>
        <w:tab/>
      </w:r>
      <w:r w:rsidR="00CE47EF">
        <w:rPr>
          <w:b/>
          <w:sz w:val="24"/>
          <w:szCs w:val="24"/>
        </w:rPr>
        <w:t>Current s</w:t>
      </w:r>
      <w:r w:rsidRPr="00CE47EF">
        <w:rPr>
          <w:b/>
          <w:sz w:val="24"/>
          <w:szCs w:val="24"/>
        </w:rPr>
        <w:t>chool:</w:t>
      </w:r>
      <w:r w:rsidR="00CE47EF">
        <w:rPr>
          <w:b/>
          <w:sz w:val="24"/>
          <w:szCs w:val="24"/>
        </w:rPr>
        <w:t xml:space="preserve"> </w:t>
      </w:r>
      <w:r w:rsidR="00B11E18">
        <w:rPr>
          <w:b/>
          <w:sz w:val="24"/>
          <w:szCs w:val="24"/>
        </w:rPr>
        <w:t>_____</w:t>
      </w:r>
      <w:r w:rsidR="00CE47EF">
        <w:rPr>
          <w:b/>
          <w:sz w:val="24"/>
          <w:szCs w:val="24"/>
        </w:rPr>
        <w:t>__________________</w:t>
      </w:r>
    </w:p>
    <w:p w:rsidR="00085FCC" w:rsidRPr="00085FCC" w:rsidRDefault="00085FCC" w:rsidP="00085FCC">
      <w:pPr>
        <w:pStyle w:val="ListParagraph"/>
        <w:numPr>
          <w:ilvl w:val="0"/>
          <w:numId w:val="6"/>
        </w:numPr>
        <w:spacing w:before="120" w:after="120" w:line="240" w:lineRule="auto"/>
        <w:ind w:left="284" w:hanging="284"/>
        <w:contextualSpacing w:val="0"/>
        <w:rPr>
          <w:sz w:val="20"/>
          <w:szCs w:val="20"/>
        </w:rPr>
      </w:pPr>
      <w:r w:rsidRPr="00085FCC">
        <w:rPr>
          <w:sz w:val="20"/>
          <w:szCs w:val="20"/>
        </w:rPr>
        <w:t>Give reasons why you wish to be in the ‘Self-Select’ class.</w:t>
      </w:r>
    </w:p>
    <w:p w:rsidR="00085FCC" w:rsidRDefault="00085FCC" w:rsidP="00085FCC">
      <w:pPr>
        <w:pStyle w:val="ListParagraph"/>
        <w:pBdr>
          <w:top w:val="single" w:sz="4" w:space="1" w:color="auto"/>
          <w:left w:val="single" w:sz="4" w:space="14" w:color="auto"/>
          <w:bottom w:val="single" w:sz="4" w:space="1" w:color="auto"/>
          <w:right w:val="single" w:sz="4" w:space="4" w:color="auto"/>
        </w:pBdr>
        <w:spacing w:before="240" w:after="240" w:line="240" w:lineRule="auto"/>
        <w:ind w:left="284"/>
        <w:rPr>
          <w:b/>
          <w:sz w:val="24"/>
          <w:szCs w:val="24"/>
        </w:rPr>
      </w:pPr>
    </w:p>
    <w:p w:rsidR="00085FCC" w:rsidRDefault="00085FCC" w:rsidP="00085FCC">
      <w:pPr>
        <w:pStyle w:val="ListParagraph"/>
        <w:pBdr>
          <w:top w:val="single" w:sz="4" w:space="1" w:color="auto"/>
          <w:left w:val="single" w:sz="4" w:space="14" w:color="auto"/>
          <w:bottom w:val="single" w:sz="4" w:space="1" w:color="auto"/>
          <w:right w:val="single" w:sz="4" w:space="4" w:color="auto"/>
        </w:pBdr>
        <w:spacing w:before="240" w:after="240" w:line="240" w:lineRule="auto"/>
        <w:ind w:left="284"/>
        <w:rPr>
          <w:b/>
          <w:sz w:val="24"/>
          <w:szCs w:val="24"/>
        </w:rPr>
      </w:pPr>
    </w:p>
    <w:p w:rsidR="00085FCC" w:rsidRDefault="00085FCC" w:rsidP="00085FCC">
      <w:pPr>
        <w:pStyle w:val="ListParagraph"/>
        <w:pBdr>
          <w:top w:val="single" w:sz="4" w:space="1" w:color="auto"/>
          <w:left w:val="single" w:sz="4" w:space="14" w:color="auto"/>
          <w:bottom w:val="single" w:sz="4" w:space="1" w:color="auto"/>
          <w:right w:val="single" w:sz="4" w:space="4" w:color="auto"/>
        </w:pBdr>
        <w:spacing w:before="240" w:after="240" w:line="240" w:lineRule="auto"/>
        <w:ind w:left="284"/>
        <w:rPr>
          <w:b/>
          <w:sz w:val="24"/>
          <w:szCs w:val="24"/>
        </w:rPr>
      </w:pPr>
    </w:p>
    <w:p w:rsidR="00085FCC" w:rsidRDefault="00085FCC" w:rsidP="00085FCC">
      <w:pPr>
        <w:pStyle w:val="ListParagraph"/>
        <w:pBdr>
          <w:top w:val="single" w:sz="4" w:space="1" w:color="auto"/>
          <w:left w:val="single" w:sz="4" w:space="14" w:color="auto"/>
          <w:bottom w:val="single" w:sz="4" w:space="1" w:color="auto"/>
          <w:right w:val="single" w:sz="4" w:space="4" w:color="auto"/>
        </w:pBdr>
        <w:spacing w:before="240" w:after="240" w:line="240" w:lineRule="auto"/>
        <w:ind w:left="284"/>
        <w:rPr>
          <w:b/>
          <w:sz w:val="24"/>
          <w:szCs w:val="24"/>
        </w:rPr>
      </w:pPr>
    </w:p>
    <w:p w:rsidR="00085FCC" w:rsidRDefault="00085FCC" w:rsidP="00085FCC">
      <w:pPr>
        <w:pStyle w:val="ListParagraph"/>
        <w:pBdr>
          <w:top w:val="single" w:sz="4" w:space="1" w:color="auto"/>
          <w:left w:val="single" w:sz="4" w:space="14" w:color="auto"/>
          <w:bottom w:val="single" w:sz="4" w:space="1" w:color="auto"/>
          <w:right w:val="single" w:sz="4" w:space="4" w:color="auto"/>
        </w:pBdr>
        <w:spacing w:before="240" w:after="240" w:line="240" w:lineRule="auto"/>
        <w:ind w:left="284"/>
        <w:rPr>
          <w:b/>
          <w:sz w:val="24"/>
          <w:szCs w:val="24"/>
        </w:rPr>
      </w:pPr>
    </w:p>
    <w:p w:rsidR="00085FCC" w:rsidRDefault="00085FCC" w:rsidP="00085FCC">
      <w:pPr>
        <w:pStyle w:val="ListParagraph"/>
        <w:pBdr>
          <w:top w:val="single" w:sz="4" w:space="1" w:color="auto"/>
          <w:left w:val="single" w:sz="4" w:space="14" w:color="auto"/>
          <w:bottom w:val="single" w:sz="4" w:space="1" w:color="auto"/>
          <w:right w:val="single" w:sz="4" w:space="4" w:color="auto"/>
        </w:pBdr>
        <w:spacing w:before="240" w:after="240" w:line="240" w:lineRule="auto"/>
        <w:ind w:left="284"/>
        <w:rPr>
          <w:b/>
          <w:sz w:val="24"/>
          <w:szCs w:val="24"/>
        </w:rPr>
      </w:pPr>
    </w:p>
    <w:p w:rsidR="00085FCC" w:rsidRDefault="00085FCC" w:rsidP="00085FCC">
      <w:pPr>
        <w:pStyle w:val="ListParagraph"/>
        <w:pBdr>
          <w:top w:val="single" w:sz="4" w:space="1" w:color="auto"/>
          <w:left w:val="single" w:sz="4" w:space="14" w:color="auto"/>
          <w:bottom w:val="single" w:sz="4" w:space="1" w:color="auto"/>
          <w:right w:val="single" w:sz="4" w:space="4" w:color="auto"/>
        </w:pBdr>
        <w:spacing w:before="240" w:after="240" w:line="240" w:lineRule="auto"/>
        <w:ind w:left="284"/>
        <w:rPr>
          <w:b/>
          <w:sz w:val="24"/>
          <w:szCs w:val="24"/>
        </w:rPr>
      </w:pPr>
    </w:p>
    <w:p w:rsidR="00085FCC" w:rsidRDefault="00085FCC" w:rsidP="00085FCC">
      <w:pPr>
        <w:pStyle w:val="ListParagraph"/>
        <w:pBdr>
          <w:top w:val="single" w:sz="4" w:space="1" w:color="auto"/>
          <w:left w:val="single" w:sz="4" w:space="14" w:color="auto"/>
          <w:bottom w:val="single" w:sz="4" w:space="1" w:color="auto"/>
          <w:right w:val="single" w:sz="4" w:space="4" w:color="auto"/>
        </w:pBdr>
        <w:spacing w:before="240" w:after="240" w:line="240" w:lineRule="auto"/>
        <w:ind w:left="284"/>
        <w:rPr>
          <w:b/>
          <w:sz w:val="24"/>
          <w:szCs w:val="24"/>
        </w:rPr>
      </w:pPr>
    </w:p>
    <w:p w:rsidR="00085FCC" w:rsidRDefault="00085FCC" w:rsidP="00085FCC">
      <w:pPr>
        <w:pStyle w:val="ListParagraph"/>
        <w:pBdr>
          <w:top w:val="single" w:sz="4" w:space="1" w:color="auto"/>
          <w:left w:val="single" w:sz="4" w:space="14" w:color="auto"/>
          <w:bottom w:val="single" w:sz="4" w:space="1" w:color="auto"/>
          <w:right w:val="single" w:sz="4" w:space="4" w:color="auto"/>
        </w:pBdr>
        <w:spacing w:before="240" w:after="240" w:line="240" w:lineRule="auto"/>
        <w:ind w:left="284"/>
        <w:rPr>
          <w:b/>
          <w:sz w:val="24"/>
          <w:szCs w:val="24"/>
        </w:rPr>
      </w:pPr>
    </w:p>
    <w:p w:rsidR="00085FCC" w:rsidRDefault="00085FCC" w:rsidP="00085FCC">
      <w:pPr>
        <w:pStyle w:val="ListParagraph"/>
        <w:spacing w:before="240" w:after="240" w:line="240" w:lineRule="auto"/>
        <w:ind w:left="284"/>
        <w:rPr>
          <w:b/>
          <w:sz w:val="24"/>
          <w:szCs w:val="24"/>
        </w:rPr>
      </w:pPr>
    </w:p>
    <w:p w:rsidR="00B11E18" w:rsidRPr="00085FCC" w:rsidRDefault="00CE47EF" w:rsidP="00085FCC">
      <w:pPr>
        <w:pStyle w:val="ListParagraph"/>
        <w:spacing w:before="240" w:after="240" w:line="240" w:lineRule="auto"/>
        <w:ind w:left="284"/>
        <w:rPr>
          <w:b/>
          <w:sz w:val="24"/>
          <w:szCs w:val="24"/>
        </w:rPr>
      </w:pPr>
      <w:r w:rsidRPr="00085FCC">
        <w:rPr>
          <w:b/>
          <w:sz w:val="24"/>
          <w:szCs w:val="24"/>
        </w:rPr>
        <w:t xml:space="preserve">     </w:t>
      </w:r>
    </w:p>
    <w:p w:rsidR="00476B8F" w:rsidRDefault="00476B8F" w:rsidP="00085FCC">
      <w:pPr>
        <w:pStyle w:val="ListParagraph"/>
        <w:numPr>
          <w:ilvl w:val="0"/>
          <w:numId w:val="6"/>
        </w:numPr>
        <w:spacing w:before="120" w:after="120" w:line="240" w:lineRule="auto"/>
        <w:ind w:left="284" w:hanging="284"/>
      </w:pPr>
      <w:r>
        <w:t xml:space="preserve">Comment on your ability to work independently </w:t>
      </w:r>
      <w:r w:rsidR="00580FC8">
        <w:t>in completing class tasks</w:t>
      </w:r>
      <w:r>
        <w:t xml:space="preserve">. </w:t>
      </w:r>
    </w:p>
    <w:p w:rsidR="001B336F" w:rsidRDefault="001B336F" w:rsidP="00CE47EF">
      <w:pPr>
        <w:pBdr>
          <w:top w:val="single" w:sz="4" w:space="1" w:color="auto"/>
          <w:left w:val="single" w:sz="4" w:space="4" w:color="auto"/>
          <w:bottom w:val="single" w:sz="4" w:space="1" w:color="auto"/>
          <w:right w:val="single" w:sz="4" w:space="4" w:color="auto"/>
        </w:pBdr>
        <w:ind w:left="426" w:hanging="426"/>
      </w:pPr>
    </w:p>
    <w:p w:rsidR="00476B8F" w:rsidRDefault="00476B8F" w:rsidP="00CE47EF">
      <w:pPr>
        <w:pBdr>
          <w:top w:val="single" w:sz="4" w:space="1" w:color="auto"/>
          <w:left w:val="single" w:sz="4" w:space="4" w:color="auto"/>
          <w:bottom w:val="single" w:sz="4" w:space="1" w:color="auto"/>
          <w:right w:val="single" w:sz="4" w:space="4" w:color="auto"/>
        </w:pBdr>
        <w:ind w:left="426" w:hanging="426"/>
      </w:pPr>
    </w:p>
    <w:p w:rsidR="00476B8F" w:rsidRDefault="00476B8F" w:rsidP="00CE47EF">
      <w:pPr>
        <w:pBdr>
          <w:top w:val="single" w:sz="4" w:space="1" w:color="auto"/>
          <w:left w:val="single" w:sz="4" w:space="4" w:color="auto"/>
          <w:bottom w:val="single" w:sz="4" w:space="1" w:color="auto"/>
          <w:right w:val="single" w:sz="4" w:space="4" w:color="auto"/>
        </w:pBdr>
        <w:ind w:left="426" w:hanging="426"/>
      </w:pPr>
    </w:p>
    <w:p w:rsidR="00085FCC" w:rsidRDefault="00085FCC" w:rsidP="00CE47EF">
      <w:pPr>
        <w:pBdr>
          <w:top w:val="single" w:sz="4" w:space="1" w:color="auto"/>
          <w:left w:val="single" w:sz="4" w:space="4" w:color="auto"/>
          <w:bottom w:val="single" w:sz="4" w:space="1" w:color="auto"/>
          <w:right w:val="single" w:sz="4" w:space="4" w:color="auto"/>
        </w:pBdr>
        <w:ind w:left="426" w:hanging="426"/>
      </w:pPr>
    </w:p>
    <w:p w:rsidR="00085FCC" w:rsidRDefault="00085FCC" w:rsidP="00CE47EF">
      <w:pPr>
        <w:pBdr>
          <w:top w:val="single" w:sz="4" w:space="1" w:color="auto"/>
          <w:left w:val="single" w:sz="4" w:space="4" w:color="auto"/>
          <w:bottom w:val="single" w:sz="4" w:space="1" w:color="auto"/>
          <w:right w:val="single" w:sz="4" w:space="4" w:color="auto"/>
        </w:pBdr>
        <w:ind w:left="426" w:hanging="426"/>
      </w:pPr>
    </w:p>
    <w:p w:rsidR="00085FCC" w:rsidRDefault="00085FCC" w:rsidP="00CE47EF">
      <w:pPr>
        <w:pBdr>
          <w:top w:val="single" w:sz="4" w:space="1" w:color="auto"/>
          <w:left w:val="single" w:sz="4" w:space="4" w:color="auto"/>
          <w:bottom w:val="single" w:sz="4" w:space="1" w:color="auto"/>
          <w:right w:val="single" w:sz="4" w:space="4" w:color="auto"/>
        </w:pBdr>
        <w:ind w:left="426" w:hanging="426"/>
      </w:pPr>
    </w:p>
    <w:p w:rsidR="00085FCC" w:rsidRDefault="00085FCC" w:rsidP="00085FCC">
      <w:pPr>
        <w:pStyle w:val="ListParagraph"/>
        <w:spacing w:after="120" w:line="240" w:lineRule="auto"/>
        <w:ind w:left="284"/>
        <w:contextualSpacing w:val="0"/>
      </w:pPr>
    </w:p>
    <w:p w:rsidR="00476B8F" w:rsidRDefault="00476B8F" w:rsidP="00085FCC">
      <w:pPr>
        <w:pStyle w:val="ListParagraph"/>
        <w:numPr>
          <w:ilvl w:val="0"/>
          <w:numId w:val="6"/>
        </w:numPr>
        <w:spacing w:after="120" w:line="240" w:lineRule="auto"/>
        <w:ind w:left="284" w:hanging="284"/>
        <w:contextualSpacing w:val="0"/>
      </w:pPr>
      <w:r w:rsidRPr="001B336F">
        <w:t>Comment on your ability work effectively as part of a team</w:t>
      </w:r>
      <w:r w:rsidR="00580FC8">
        <w:t xml:space="preserve"> in completing class tasks</w:t>
      </w:r>
      <w:r>
        <w:t xml:space="preserve">.  </w:t>
      </w:r>
    </w:p>
    <w:p w:rsidR="00476B8F" w:rsidRDefault="00476B8F" w:rsidP="00CE47EF">
      <w:pPr>
        <w:pBdr>
          <w:top w:val="single" w:sz="4" w:space="1" w:color="auto"/>
          <w:left w:val="single" w:sz="4" w:space="4" w:color="auto"/>
          <w:bottom w:val="single" w:sz="4" w:space="1" w:color="auto"/>
          <w:right w:val="single" w:sz="4" w:space="4" w:color="auto"/>
        </w:pBdr>
        <w:ind w:left="426" w:hanging="426"/>
      </w:pPr>
    </w:p>
    <w:p w:rsidR="001B336F" w:rsidRDefault="001B336F" w:rsidP="00CE47EF">
      <w:pPr>
        <w:pBdr>
          <w:top w:val="single" w:sz="4" w:space="1" w:color="auto"/>
          <w:left w:val="single" w:sz="4" w:space="4" w:color="auto"/>
          <w:bottom w:val="single" w:sz="4" w:space="1" w:color="auto"/>
          <w:right w:val="single" w:sz="4" w:space="4" w:color="auto"/>
        </w:pBdr>
      </w:pPr>
    </w:p>
    <w:p w:rsidR="00CE47EF" w:rsidRDefault="00CE47EF" w:rsidP="00CE47EF">
      <w:pPr>
        <w:pBdr>
          <w:top w:val="single" w:sz="4" w:space="1" w:color="auto"/>
          <w:left w:val="single" w:sz="4" w:space="4" w:color="auto"/>
          <w:bottom w:val="single" w:sz="4" w:space="1" w:color="auto"/>
          <w:right w:val="single" w:sz="4" w:space="4" w:color="auto"/>
        </w:pBdr>
      </w:pPr>
    </w:p>
    <w:p w:rsidR="00085FCC" w:rsidRDefault="00085FCC" w:rsidP="00CE47EF">
      <w:pPr>
        <w:pBdr>
          <w:top w:val="single" w:sz="4" w:space="1" w:color="auto"/>
          <w:left w:val="single" w:sz="4" w:space="4" w:color="auto"/>
          <w:bottom w:val="single" w:sz="4" w:space="1" w:color="auto"/>
          <w:right w:val="single" w:sz="4" w:space="4" w:color="auto"/>
        </w:pBdr>
      </w:pPr>
    </w:p>
    <w:p w:rsidR="00085FCC" w:rsidRDefault="00085FCC" w:rsidP="00CE47EF">
      <w:pPr>
        <w:pBdr>
          <w:top w:val="single" w:sz="4" w:space="1" w:color="auto"/>
          <w:left w:val="single" w:sz="4" w:space="4" w:color="auto"/>
          <w:bottom w:val="single" w:sz="4" w:space="1" w:color="auto"/>
          <w:right w:val="single" w:sz="4" w:space="4" w:color="auto"/>
        </w:pBdr>
      </w:pPr>
    </w:p>
    <w:p w:rsidR="00CE47EF" w:rsidRDefault="00CE47EF" w:rsidP="00CE47EF">
      <w:pPr>
        <w:pBdr>
          <w:top w:val="single" w:sz="4" w:space="1" w:color="auto"/>
          <w:left w:val="single" w:sz="4" w:space="4" w:color="auto"/>
          <w:bottom w:val="single" w:sz="4" w:space="1" w:color="auto"/>
          <w:right w:val="single" w:sz="4" w:space="4" w:color="auto"/>
        </w:pBdr>
      </w:pPr>
    </w:p>
    <w:p w:rsidR="00085FCC" w:rsidRDefault="00085FCC" w:rsidP="00085FCC">
      <w:pPr>
        <w:pStyle w:val="ListParagraph"/>
        <w:ind w:left="284"/>
      </w:pPr>
    </w:p>
    <w:p w:rsidR="00BA5113" w:rsidRDefault="00BA5113" w:rsidP="00085FCC">
      <w:pPr>
        <w:pStyle w:val="ListParagraph"/>
        <w:ind w:left="284"/>
      </w:pPr>
    </w:p>
    <w:p w:rsidR="00476B8F" w:rsidRDefault="001B336F" w:rsidP="00085FCC">
      <w:pPr>
        <w:pStyle w:val="ListParagraph"/>
        <w:numPr>
          <w:ilvl w:val="0"/>
          <w:numId w:val="6"/>
        </w:numPr>
        <w:ind w:left="284" w:hanging="284"/>
      </w:pPr>
      <w:r>
        <w:lastRenderedPageBreak/>
        <w:t xml:space="preserve">Are you willing to </w:t>
      </w:r>
      <w:r w:rsidR="001C5921">
        <w:t>complete</w:t>
      </w:r>
      <w:r>
        <w:t xml:space="preserve"> group </w:t>
      </w:r>
      <w:r w:rsidR="00085FCC">
        <w:t xml:space="preserve">projects </w:t>
      </w:r>
      <w:r>
        <w:t>in your own time?</w:t>
      </w:r>
      <w:r w:rsidR="00580FC8">
        <w:t xml:space="preserve"> </w:t>
      </w:r>
      <w:r w:rsidR="00CE47EF">
        <w:tab/>
      </w:r>
      <w:r w:rsidR="00CE47EF">
        <w:tab/>
      </w:r>
      <w:r w:rsidR="00CE47EF">
        <w:tab/>
      </w:r>
      <w:r w:rsidR="00CE47EF">
        <w:tab/>
      </w:r>
      <w:r w:rsidR="00580FC8">
        <w:t>YES / NO</w:t>
      </w:r>
    </w:p>
    <w:p w:rsidR="00085FCC" w:rsidRDefault="00085FCC" w:rsidP="00085FCC"/>
    <w:p w:rsidR="00085FCC" w:rsidRDefault="00085FCC" w:rsidP="00085FCC"/>
    <w:p w:rsidR="00580FC8" w:rsidRDefault="00580FC8" w:rsidP="00085FCC"/>
    <w:p w:rsidR="00476B8F" w:rsidRDefault="00476B8F" w:rsidP="00085FCC">
      <w:pPr>
        <w:pStyle w:val="ListParagraph"/>
        <w:numPr>
          <w:ilvl w:val="0"/>
          <w:numId w:val="6"/>
        </w:numPr>
        <w:spacing w:after="120" w:line="240" w:lineRule="auto"/>
        <w:ind w:left="284" w:hanging="284"/>
        <w:contextualSpacing w:val="0"/>
      </w:pPr>
      <w:r>
        <w:t>Comment on your ability to complete tasks which require you to create your own solutions to problems.</w:t>
      </w:r>
    </w:p>
    <w:p w:rsidR="00476B8F" w:rsidRDefault="00476B8F" w:rsidP="00CE47EF">
      <w:pPr>
        <w:pBdr>
          <w:top w:val="single" w:sz="4" w:space="1" w:color="auto"/>
          <w:left w:val="single" w:sz="4" w:space="4" w:color="auto"/>
          <w:bottom w:val="single" w:sz="4" w:space="1" w:color="auto"/>
          <w:right w:val="single" w:sz="4" w:space="4" w:color="auto"/>
        </w:pBdr>
        <w:ind w:left="426" w:hanging="426"/>
      </w:pPr>
    </w:p>
    <w:p w:rsidR="00476B8F" w:rsidRDefault="00476B8F" w:rsidP="00CE47EF">
      <w:pPr>
        <w:pBdr>
          <w:top w:val="single" w:sz="4" w:space="1" w:color="auto"/>
          <w:left w:val="single" w:sz="4" w:space="4" w:color="auto"/>
          <w:bottom w:val="single" w:sz="4" w:space="1" w:color="auto"/>
          <w:right w:val="single" w:sz="4" w:space="4" w:color="auto"/>
        </w:pBdr>
        <w:ind w:left="426" w:hanging="426"/>
      </w:pPr>
    </w:p>
    <w:p w:rsidR="00085FCC" w:rsidRDefault="00085FCC" w:rsidP="00CE47EF">
      <w:pPr>
        <w:pBdr>
          <w:top w:val="single" w:sz="4" w:space="1" w:color="auto"/>
          <w:left w:val="single" w:sz="4" w:space="4" w:color="auto"/>
          <w:bottom w:val="single" w:sz="4" w:space="1" w:color="auto"/>
          <w:right w:val="single" w:sz="4" w:space="4" w:color="auto"/>
        </w:pBdr>
        <w:ind w:left="426" w:hanging="426"/>
      </w:pPr>
    </w:p>
    <w:p w:rsidR="00CE47EF" w:rsidRDefault="00CE47EF" w:rsidP="00CE47EF">
      <w:pPr>
        <w:pBdr>
          <w:top w:val="single" w:sz="4" w:space="1" w:color="auto"/>
          <w:left w:val="single" w:sz="4" w:space="4" w:color="auto"/>
          <w:bottom w:val="single" w:sz="4" w:space="1" w:color="auto"/>
          <w:right w:val="single" w:sz="4" w:space="4" w:color="auto"/>
        </w:pBdr>
        <w:ind w:left="426" w:hanging="426"/>
      </w:pPr>
    </w:p>
    <w:p w:rsidR="00580FC8" w:rsidRDefault="00580FC8" w:rsidP="00CE47EF">
      <w:pPr>
        <w:pBdr>
          <w:top w:val="single" w:sz="4" w:space="1" w:color="auto"/>
          <w:left w:val="single" w:sz="4" w:space="4" w:color="auto"/>
          <w:bottom w:val="single" w:sz="4" w:space="1" w:color="auto"/>
          <w:right w:val="single" w:sz="4" w:space="4" w:color="auto"/>
        </w:pBdr>
        <w:ind w:left="426" w:hanging="426"/>
      </w:pPr>
    </w:p>
    <w:p w:rsidR="00085FCC" w:rsidRDefault="00085FCC" w:rsidP="00085FCC">
      <w:pPr>
        <w:pStyle w:val="ListParagraph"/>
        <w:ind w:left="284"/>
      </w:pPr>
    </w:p>
    <w:p w:rsidR="00580FC8" w:rsidRDefault="00580FC8" w:rsidP="00085FCC">
      <w:pPr>
        <w:pStyle w:val="ListParagraph"/>
        <w:numPr>
          <w:ilvl w:val="0"/>
          <w:numId w:val="6"/>
        </w:numPr>
        <w:ind w:left="284" w:hanging="284"/>
      </w:pPr>
      <w:r>
        <w:t xml:space="preserve">Are you willing to participate in all the extension activities involving the </w:t>
      </w:r>
      <w:r w:rsidR="00FD714C">
        <w:t>‘</w:t>
      </w:r>
      <w:r w:rsidR="00C960C1">
        <w:t>Self Select</w:t>
      </w:r>
      <w:r w:rsidR="00FD714C">
        <w:t>’</w:t>
      </w:r>
      <w:r w:rsidRPr="00580FC8">
        <w:rPr>
          <w:sz w:val="24"/>
          <w:szCs w:val="24"/>
        </w:rPr>
        <w:t xml:space="preserve"> </w:t>
      </w:r>
      <w:r w:rsidRPr="001B336F">
        <w:t>class?</w:t>
      </w:r>
      <w:r>
        <w:t xml:space="preserve">  </w:t>
      </w:r>
      <w:r w:rsidR="00CE47EF">
        <w:tab/>
      </w:r>
      <w:r>
        <w:t>YES / NO</w:t>
      </w:r>
    </w:p>
    <w:p w:rsidR="00085FCC" w:rsidRDefault="00085FCC" w:rsidP="001B336F"/>
    <w:p w:rsidR="00B11E18" w:rsidRDefault="00B11E18" w:rsidP="001B336F">
      <w:proofErr w:type="gramStart"/>
      <w:r>
        <w:t>Student  signature</w:t>
      </w:r>
      <w:proofErr w:type="gramEnd"/>
      <w:r>
        <w:t>: _____________________________________</w:t>
      </w:r>
    </w:p>
    <w:p w:rsidR="00085FCC" w:rsidRDefault="00085FCC" w:rsidP="001B336F"/>
    <w:p w:rsidR="00B11E18" w:rsidRDefault="00B11E18" w:rsidP="001B336F">
      <w:r>
        <w:t xml:space="preserve">I support my child’s application for the </w:t>
      </w:r>
      <w:r w:rsidR="00085FCC">
        <w:t>‘</w:t>
      </w:r>
      <w:r>
        <w:t>Self</w:t>
      </w:r>
      <w:r w:rsidR="00085FCC">
        <w:t>-</w:t>
      </w:r>
      <w:r>
        <w:t>Select</w:t>
      </w:r>
      <w:r w:rsidR="00085FCC">
        <w:t>’</w:t>
      </w:r>
      <w:r>
        <w:t xml:space="preserve"> Program. </w:t>
      </w:r>
    </w:p>
    <w:p w:rsidR="00580FC8" w:rsidRDefault="00CD23E7" w:rsidP="001B336F">
      <w:r>
        <w:t xml:space="preserve">Parent </w:t>
      </w:r>
      <w:r w:rsidR="00B11E18">
        <w:t xml:space="preserve">/ carer </w:t>
      </w:r>
      <w:r>
        <w:t>name</w:t>
      </w:r>
      <w:r w:rsidR="00580FC8">
        <w:t xml:space="preserve">: ________________________________    </w:t>
      </w:r>
      <w:proofErr w:type="gramStart"/>
      <w:r w:rsidR="00580FC8">
        <w:t>signature:_</w:t>
      </w:r>
      <w:proofErr w:type="gramEnd"/>
      <w:r w:rsidR="00580FC8">
        <w:t>__________________________</w:t>
      </w:r>
    </w:p>
    <w:p w:rsidR="00085FCC" w:rsidRDefault="00085FCC" w:rsidP="00B11E18">
      <w:pPr>
        <w:spacing w:before="120" w:after="120" w:line="240" w:lineRule="auto"/>
        <w:rPr>
          <w:b/>
        </w:rPr>
      </w:pPr>
    </w:p>
    <w:p w:rsidR="002B0FAD" w:rsidRDefault="002B0FAD" w:rsidP="00085FCC">
      <w:pPr>
        <w:spacing w:before="120" w:after="120" w:line="240" w:lineRule="auto"/>
        <w:rPr>
          <w:b/>
          <w:sz w:val="32"/>
          <w:szCs w:val="32"/>
        </w:rPr>
      </w:pPr>
    </w:p>
    <w:p w:rsidR="002B0FAD" w:rsidRDefault="002B0FAD" w:rsidP="00085FCC">
      <w:pPr>
        <w:spacing w:before="120" w:after="120" w:line="240" w:lineRule="auto"/>
        <w:rPr>
          <w:b/>
          <w:sz w:val="32"/>
          <w:szCs w:val="32"/>
        </w:rPr>
      </w:pPr>
    </w:p>
    <w:p w:rsidR="002B0FAD" w:rsidRDefault="002B0FAD" w:rsidP="00085FCC">
      <w:pPr>
        <w:spacing w:before="120" w:after="120" w:line="240" w:lineRule="auto"/>
        <w:rPr>
          <w:b/>
          <w:sz w:val="32"/>
          <w:szCs w:val="32"/>
        </w:rPr>
      </w:pPr>
    </w:p>
    <w:p w:rsidR="002B0FAD" w:rsidRDefault="002B0FAD" w:rsidP="00085FCC">
      <w:pPr>
        <w:spacing w:before="120" w:after="120" w:line="240" w:lineRule="auto"/>
        <w:rPr>
          <w:b/>
          <w:sz w:val="32"/>
          <w:szCs w:val="32"/>
        </w:rPr>
      </w:pPr>
    </w:p>
    <w:p w:rsidR="002B0FAD" w:rsidRDefault="002B0FAD" w:rsidP="00085FCC">
      <w:pPr>
        <w:spacing w:before="120" w:after="120" w:line="240" w:lineRule="auto"/>
        <w:rPr>
          <w:b/>
          <w:sz w:val="32"/>
          <w:szCs w:val="32"/>
        </w:rPr>
      </w:pPr>
    </w:p>
    <w:p w:rsidR="002B0FAD" w:rsidRDefault="002B0FAD" w:rsidP="00085FCC">
      <w:pPr>
        <w:spacing w:before="120" w:after="120" w:line="240" w:lineRule="auto"/>
        <w:rPr>
          <w:b/>
          <w:sz w:val="32"/>
          <w:szCs w:val="32"/>
        </w:rPr>
      </w:pPr>
    </w:p>
    <w:p w:rsidR="002B0FAD" w:rsidRDefault="002B0FAD" w:rsidP="00085FCC">
      <w:pPr>
        <w:spacing w:before="120" w:after="120" w:line="240" w:lineRule="auto"/>
        <w:rPr>
          <w:b/>
          <w:sz w:val="32"/>
          <w:szCs w:val="32"/>
        </w:rPr>
      </w:pPr>
    </w:p>
    <w:p w:rsidR="002B0FAD" w:rsidRDefault="002B0FAD" w:rsidP="00085FCC">
      <w:pPr>
        <w:spacing w:before="120" w:after="120" w:line="240" w:lineRule="auto"/>
        <w:rPr>
          <w:b/>
          <w:sz w:val="32"/>
          <w:szCs w:val="32"/>
        </w:rPr>
      </w:pPr>
    </w:p>
    <w:p w:rsidR="002B0FAD" w:rsidRDefault="002B0FAD" w:rsidP="00085FCC">
      <w:pPr>
        <w:spacing w:before="120" w:after="120" w:line="240" w:lineRule="auto"/>
        <w:rPr>
          <w:b/>
          <w:sz w:val="32"/>
          <w:szCs w:val="32"/>
        </w:rPr>
      </w:pPr>
    </w:p>
    <w:p w:rsidR="002B0FAD" w:rsidRDefault="002B0FAD" w:rsidP="00085FCC">
      <w:pPr>
        <w:spacing w:before="120" w:after="120" w:line="240" w:lineRule="auto"/>
        <w:rPr>
          <w:b/>
          <w:sz w:val="32"/>
          <w:szCs w:val="32"/>
        </w:rPr>
      </w:pPr>
    </w:p>
    <w:p w:rsidR="008578F5" w:rsidRDefault="00580FC8" w:rsidP="00085FCC">
      <w:pPr>
        <w:spacing w:before="120" w:after="120" w:line="240" w:lineRule="auto"/>
        <w:rPr>
          <w:b/>
          <w:sz w:val="32"/>
          <w:szCs w:val="32"/>
        </w:rPr>
      </w:pPr>
      <w:r w:rsidRPr="00085FCC">
        <w:rPr>
          <w:b/>
          <w:sz w:val="32"/>
          <w:szCs w:val="32"/>
        </w:rPr>
        <w:t xml:space="preserve">Please return this completed application </w:t>
      </w:r>
      <w:r w:rsidR="00085FCC" w:rsidRPr="00085FCC">
        <w:rPr>
          <w:b/>
          <w:sz w:val="32"/>
          <w:szCs w:val="32"/>
        </w:rPr>
        <w:t>to</w:t>
      </w:r>
      <w:r w:rsidR="002B0FAD">
        <w:rPr>
          <w:b/>
          <w:sz w:val="32"/>
          <w:szCs w:val="32"/>
        </w:rPr>
        <w:t xml:space="preserve"> </w:t>
      </w:r>
      <w:r w:rsidR="00085FCC" w:rsidRPr="00085FCC">
        <w:rPr>
          <w:b/>
          <w:sz w:val="32"/>
          <w:szCs w:val="32"/>
        </w:rPr>
        <w:t>Seven Hills High School</w:t>
      </w:r>
      <w:r w:rsidR="00085FCC">
        <w:rPr>
          <w:b/>
          <w:sz w:val="32"/>
          <w:szCs w:val="32"/>
        </w:rPr>
        <w:t xml:space="preserve"> </w:t>
      </w:r>
    </w:p>
    <w:p w:rsidR="001B336F" w:rsidRPr="00085FCC" w:rsidRDefault="002B0FAD" w:rsidP="00085FCC">
      <w:pPr>
        <w:spacing w:before="120" w:after="120" w:line="240" w:lineRule="auto"/>
        <w:rPr>
          <w:b/>
          <w:sz w:val="32"/>
          <w:szCs w:val="32"/>
        </w:rPr>
      </w:pPr>
      <w:r>
        <w:rPr>
          <w:b/>
          <w:sz w:val="32"/>
          <w:szCs w:val="32"/>
        </w:rPr>
        <w:t xml:space="preserve">Johnson Ave, Seven Hills, </w:t>
      </w:r>
      <w:r w:rsidR="008578F5">
        <w:rPr>
          <w:b/>
          <w:sz w:val="32"/>
          <w:szCs w:val="32"/>
        </w:rPr>
        <w:t xml:space="preserve">NSW </w:t>
      </w:r>
      <w:r>
        <w:rPr>
          <w:b/>
          <w:sz w:val="32"/>
          <w:szCs w:val="32"/>
        </w:rPr>
        <w:t xml:space="preserve">2147, </w:t>
      </w:r>
      <w:r w:rsidR="00CE47EF" w:rsidRPr="00085FCC">
        <w:rPr>
          <w:b/>
          <w:sz w:val="32"/>
          <w:szCs w:val="32"/>
        </w:rPr>
        <w:t xml:space="preserve">before </w:t>
      </w:r>
      <w:r w:rsidR="00BA5113">
        <w:rPr>
          <w:b/>
          <w:sz w:val="32"/>
          <w:szCs w:val="32"/>
        </w:rPr>
        <w:t>April 8, 2019</w:t>
      </w:r>
      <w:r w:rsidR="00085FCC" w:rsidRPr="00085FCC">
        <w:rPr>
          <w:b/>
          <w:sz w:val="32"/>
          <w:szCs w:val="32"/>
        </w:rPr>
        <w:t>.</w:t>
      </w:r>
    </w:p>
    <w:sectPr w:rsidR="001B336F" w:rsidRPr="00085FCC" w:rsidSect="00085FCC">
      <w:pgSz w:w="12240" w:h="15840"/>
      <w:pgMar w:top="284" w:right="720"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4D5"/>
    <w:multiLevelType w:val="hybridMultilevel"/>
    <w:tmpl w:val="8E2EF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D139C"/>
    <w:multiLevelType w:val="hybridMultilevel"/>
    <w:tmpl w:val="052A6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9099D"/>
    <w:multiLevelType w:val="multilevel"/>
    <w:tmpl w:val="A3B61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BB56EA"/>
    <w:multiLevelType w:val="hybridMultilevel"/>
    <w:tmpl w:val="2D020918"/>
    <w:lvl w:ilvl="0" w:tplc="4B0A477E">
      <w:start w:val="1"/>
      <w:numFmt w:val="bullet"/>
      <w:lvlText w:val="•"/>
      <w:lvlJc w:val="left"/>
      <w:pPr>
        <w:tabs>
          <w:tab w:val="num" w:pos="720"/>
        </w:tabs>
        <w:ind w:left="720" w:hanging="360"/>
      </w:pPr>
      <w:rPr>
        <w:rFonts w:ascii="Arial" w:hAnsi="Arial" w:cs="Times New Roman" w:hint="default"/>
      </w:rPr>
    </w:lvl>
    <w:lvl w:ilvl="1" w:tplc="15FCDD5C">
      <w:start w:val="1"/>
      <w:numFmt w:val="decimal"/>
      <w:lvlText w:val="%2."/>
      <w:lvlJc w:val="left"/>
      <w:pPr>
        <w:tabs>
          <w:tab w:val="num" w:pos="1440"/>
        </w:tabs>
        <w:ind w:left="1440" w:hanging="360"/>
      </w:pPr>
    </w:lvl>
    <w:lvl w:ilvl="2" w:tplc="C728D52C">
      <w:start w:val="1"/>
      <w:numFmt w:val="decimal"/>
      <w:lvlText w:val="%3."/>
      <w:lvlJc w:val="left"/>
      <w:pPr>
        <w:tabs>
          <w:tab w:val="num" w:pos="2160"/>
        </w:tabs>
        <w:ind w:left="2160" w:hanging="360"/>
      </w:pPr>
    </w:lvl>
    <w:lvl w:ilvl="3" w:tplc="B7B2A046">
      <w:start w:val="1"/>
      <w:numFmt w:val="decimal"/>
      <w:lvlText w:val="%4."/>
      <w:lvlJc w:val="left"/>
      <w:pPr>
        <w:tabs>
          <w:tab w:val="num" w:pos="2880"/>
        </w:tabs>
        <w:ind w:left="2880" w:hanging="360"/>
      </w:pPr>
    </w:lvl>
    <w:lvl w:ilvl="4" w:tplc="3278AE78">
      <w:start w:val="1"/>
      <w:numFmt w:val="decimal"/>
      <w:lvlText w:val="%5."/>
      <w:lvlJc w:val="left"/>
      <w:pPr>
        <w:tabs>
          <w:tab w:val="num" w:pos="3600"/>
        </w:tabs>
        <w:ind w:left="3600" w:hanging="360"/>
      </w:pPr>
    </w:lvl>
    <w:lvl w:ilvl="5" w:tplc="BA980858">
      <w:start w:val="1"/>
      <w:numFmt w:val="decimal"/>
      <w:lvlText w:val="%6."/>
      <w:lvlJc w:val="left"/>
      <w:pPr>
        <w:tabs>
          <w:tab w:val="num" w:pos="4320"/>
        </w:tabs>
        <w:ind w:left="4320" w:hanging="360"/>
      </w:pPr>
    </w:lvl>
    <w:lvl w:ilvl="6" w:tplc="85FE077C">
      <w:start w:val="1"/>
      <w:numFmt w:val="decimal"/>
      <w:lvlText w:val="%7."/>
      <w:lvlJc w:val="left"/>
      <w:pPr>
        <w:tabs>
          <w:tab w:val="num" w:pos="5040"/>
        </w:tabs>
        <w:ind w:left="5040" w:hanging="360"/>
      </w:pPr>
    </w:lvl>
    <w:lvl w:ilvl="7" w:tplc="7FAEB106">
      <w:start w:val="1"/>
      <w:numFmt w:val="decimal"/>
      <w:lvlText w:val="%8."/>
      <w:lvlJc w:val="left"/>
      <w:pPr>
        <w:tabs>
          <w:tab w:val="num" w:pos="5760"/>
        </w:tabs>
        <w:ind w:left="5760" w:hanging="360"/>
      </w:pPr>
    </w:lvl>
    <w:lvl w:ilvl="8" w:tplc="E04204BE">
      <w:start w:val="1"/>
      <w:numFmt w:val="decimal"/>
      <w:lvlText w:val="%9."/>
      <w:lvlJc w:val="left"/>
      <w:pPr>
        <w:tabs>
          <w:tab w:val="num" w:pos="6480"/>
        </w:tabs>
        <w:ind w:left="6480" w:hanging="360"/>
      </w:pPr>
    </w:lvl>
  </w:abstractNum>
  <w:abstractNum w:abstractNumId="4" w15:restartNumberingAfterBreak="0">
    <w:nsid w:val="1E5D7F0F"/>
    <w:multiLevelType w:val="hybridMultilevel"/>
    <w:tmpl w:val="860A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17055"/>
    <w:multiLevelType w:val="hybridMultilevel"/>
    <w:tmpl w:val="AC14F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50D1C"/>
    <w:multiLevelType w:val="hybridMultilevel"/>
    <w:tmpl w:val="4EFA401E"/>
    <w:lvl w:ilvl="0" w:tplc="0AE074F0">
      <w:start w:val="1"/>
      <w:numFmt w:val="bullet"/>
      <w:lvlText w:val="•"/>
      <w:lvlJc w:val="left"/>
      <w:pPr>
        <w:tabs>
          <w:tab w:val="num" w:pos="720"/>
        </w:tabs>
        <w:ind w:left="720" w:hanging="360"/>
      </w:pPr>
      <w:rPr>
        <w:rFonts w:ascii="Arial" w:hAnsi="Arial" w:cs="Times New Roman" w:hint="default"/>
      </w:rPr>
    </w:lvl>
    <w:lvl w:ilvl="1" w:tplc="99A28136">
      <w:start w:val="1"/>
      <w:numFmt w:val="decimal"/>
      <w:lvlText w:val="%2."/>
      <w:lvlJc w:val="left"/>
      <w:pPr>
        <w:tabs>
          <w:tab w:val="num" w:pos="1440"/>
        </w:tabs>
        <w:ind w:left="1440" w:hanging="360"/>
      </w:pPr>
    </w:lvl>
    <w:lvl w:ilvl="2" w:tplc="527CE726">
      <w:start w:val="1"/>
      <w:numFmt w:val="decimal"/>
      <w:lvlText w:val="%3."/>
      <w:lvlJc w:val="left"/>
      <w:pPr>
        <w:tabs>
          <w:tab w:val="num" w:pos="2160"/>
        </w:tabs>
        <w:ind w:left="2160" w:hanging="360"/>
      </w:pPr>
    </w:lvl>
    <w:lvl w:ilvl="3" w:tplc="38B6E960">
      <w:start w:val="1"/>
      <w:numFmt w:val="decimal"/>
      <w:lvlText w:val="%4."/>
      <w:lvlJc w:val="left"/>
      <w:pPr>
        <w:tabs>
          <w:tab w:val="num" w:pos="2880"/>
        </w:tabs>
        <w:ind w:left="2880" w:hanging="360"/>
      </w:pPr>
    </w:lvl>
    <w:lvl w:ilvl="4" w:tplc="A30C7A32">
      <w:start w:val="1"/>
      <w:numFmt w:val="decimal"/>
      <w:lvlText w:val="%5."/>
      <w:lvlJc w:val="left"/>
      <w:pPr>
        <w:tabs>
          <w:tab w:val="num" w:pos="3600"/>
        </w:tabs>
        <w:ind w:left="3600" w:hanging="360"/>
      </w:pPr>
    </w:lvl>
    <w:lvl w:ilvl="5" w:tplc="592C7B5A">
      <w:start w:val="1"/>
      <w:numFmt w:val="decimal"/>
      <w:lvlText w:val="%6."/>
      <w:lvlJc w:val="left"/>
      <w:pPr>
        <w:tabs>
          <w:tab w:val="num" w:pos="4320"/>
        </w:tabs>
        <w:ind w:left="4320" w:hanging="360"/>
      </w:pPr>
    </w:lvl>
    <w:lvl w:ilvl="6" w:tplc="ADBCA3B0">
      <w:start w:val="1"/>
      <w:numFmt w:val="decimal"/>
      <w:lvlText w:val="%7."/>
      <w:lvlJc w:val="left"/>
      <w:pPr>
        <w:tabs>
          <w:tab w:val="num" w:pos="5040"/>
        </w:tabs>
        <w:ind w:left="5040" w:hanging="360"/>
      </w:pPr>
    </w:lvl>
    <w:lvl w:ilvl="7" w:tplc="1740327A">
      <w:start w:val="1"/>
      <w:numFmt w:val="decimal"/>
      <w:lvlText w:val="%8."/>
      <w:lvlJc w:val="left"/>
      <w:pPr>
        <w:tabs>
          <w:tab w:val="num" w:pos="5760"/>
        </w:tabs>
        <w:ind w:left="5760" w:hanging="360"/>
      </w:pPr>
    </w:lvl>
    <w:lvl w:ilvl="8" w:tplc="BDF04882">
      <w:start w:val="1"/>
      <w:numFmt w:val="decimal"/>
      <w:lvlText w:val="%9."/>
      <w:lvlJc w:val="left"/>
      <w:pPr>
        <w:tabs>
          <w:tab w:val="num" w:pos="6480"/>
        </w:tabs>
        <w:ind w:left="6480" w:hanging="360"/>
      </w:pPr>
    </w:lvl>
  </w:abstractNum>
  <w:abstractNum w:abstractNumId="7" w15:restartNumberingAfterBreak="0">
    <w:nsid w:val="48430604"/>
    <w:multiLevelType w:val="multilevel"/>
    <w:tmpl w:val="0EE86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B560DD"/>
    <w:multiLevelType w:val="hybridMultilevel"/>
    <w:tmpl w:val="7984301A"/>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9" w15:restartNumberingAfterBreak="0">
    <w:nsid w:val="6E114334"/>
    <w:multiLevelType w:val="hybridMultilevel"/>
    <w:tmpl w:val="E970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673E1F"/>
    <w:multiLevelType w:val="hybridMultilevel"/>
    <w:tmpl w:val="C41E5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9"/>
  </w:num>
  <w:num w:numId="5">
    <w:abstractNumId w:val="4"/>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8F"/>
    <w:rsid w:val="0003642E"/>
    <w:rsid w:val="00085FCC"/>
    <w:rsid w:val="000A0022"/>
    <w:rsid w:val="000C3AE5"/>
    <w:rsid w:val="001B336F"/>
    <w:rsid w:val="001C5921"/>
    <w:rsid w:val="002218C1"/>
    <w:rsid w:val="00245384"/>
    <w:rsid w:val="00286CA6"/>
    <w:rsid w:val="002B0FAD"/>
    <w:rsid w:val="003074F2"/>
    <w:rsid w:val="003E0702"/>
    <w:rsid w:val="00476B8F"/>
    <w:rsid w:val="004A4A48"/>
    <w:rsid w:val="004E38C0"/>
    <w:rsid w:val="00511EB3"/>
    <w:rsid w:val="00580FC8"/>
    <w:rsid w:val="005B41C0"/>
    <w:rsid w:val="005E7408"/>
    <w:rsid w:val="00612044"/>
    <w:rsid w:val="007630BB"/>
    <w:rsid w:val="00822957"/>
    <w:rsid w:val="008578F5"/>
    <w:rsid w:val="008662C1"/>
    <w:rsid w:val="008D5BB1"/>
    <w:rsid w:val="00996D55"/>
    <w:rsid w:val="009F017E"/>
    <w:rsid w:val="00AD3042"/>
    <w:rsid w:val="00AE4BBE"/>
    <w:rsid w:val="00AF021C"/>
    <w:rsid w:val="00B11E18"/>
    <w:rsid w:val="00B170B6"/>
    <w:rsid w:val="00BA5113"/>
    <w:rsid w:val="00BE76E8"/>
    <w:rsid w:val="00C24C52"/>
    <w:rsid w:val="00C632F2"/>
    <w:rsid w:val="00C960C1"/>
    <w:rsid w:val="00CC6234"/>
    <w:rsid w:val="00CD23E7"/>
    <w:rsid w:val="00CE47EF"/>
    <w:rsid w:val="00DB77D6"/>
    <w:rsid w:val="00E8668F"/>
    <w:rsid w:val="00F0450C"/>
    <w:rsid w:val="00F74B75"/>
    <w:rsid w:val="00FD40E7"/>
    <w:rsid w:val="00FD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EABB2-E5AC-40EF-B0A9-854E6A6B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612044"/>
    <w:pPr>
      <w:keepNext/>
      <w:spacing w:after="0" w:line="240" w:lineRule="auto"/>
      <w:jc w:val="center"/>
      <w:outlineLvl w:val="1"/>
    </w:pPr>
    <w:rPr>
      <w:rFonts w:ascii="Arial" w:eastAsia="Times New Roman" w:hAnsi="Arial" w:cs="Times New Roman"/>
      <w:b/>
      <w:sz w:val="24"/>
      <w:szCs w:val="20"/>
      <w:lang w:eastAsia="en-US"/>
    </w:rPr>
  </w:style>
  <w:style w:type="paragraph" w:styleId="Heading4">
    <w:name w:val="heading 4"/>
    <w:basedOn w:val="Normal"/>
    <w:link w:val="Heading4Char"/>
    <w:uiPriority w:val="9"/>
    <w:qFormat/>
    <w:rsid w:val="0061204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FC8"/>
    <w:pPr>
      <w:ind w:left="720"/>
      <w:contextualSpacing/>
    </w:pPr>
  </w:style>
  <w:style w:type="paragraph" w:styleId="BalloonText">
    <w:name w:val="Balloon Text"/>
    <w:basedOn w:val="Normal"/>
    <w:link w:val="BalloonTextChar"/>
    <w:uiPriority w:val="99"/>
    <w:semiHidden/>
    <w:unhideWhenUsed/>
    <w:rsid w:val="00085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FCC"/>
    <w:rPr>
      <w:rFonts w:ascii="Tahoma" w:hAnsi="Tahoma" w:cs="Tahoma"/>
      <w:sz w:val="16"/>
      <w:szCs w:val="16"/>
    </w:rPr>
  </w:style>
  <w:style w:type="character" w:customStyle="1" w:styleId="Heading2Char">
    <w:name w:val="Heading 2 Char"/>
    <w:basedOn w:val="DefaultParagraphFont"/>
    <w:link w:val="Heading2"/>
    <w:rsid w:val="00612044"/>
    <w:rPr>
      <w:rFonts w:ascii="Arial" w:eastAsia="Times New Roman" w:hAnsi="Arial" w:cs="Times New Roman"/>
      <w:b/>
      <w:sz w:val="24"/>
      <w:szCs w:val="20"/>
      <w:lang w:eastAsia="en-US"/>
    </w:rPr>
  </w:style>
  <w:style w:type="character" w:styleId="Hyperlink">
    <w:name w:val="Hyperlink"/>
    <w:basedOn w:val="DefaultParagraphFont"/>
    <w:rsid w:val="00612044"/>
    <w:rPr>
      <w:color w:val="0000FF"/>
      <w:u w:val="single"/>
    </w:rPr>
  </w:style>
  <w:style w:type="character" w:customStyle="1" w:styleId="Heading4Char">
    <w:name w:val="Heading 4 Char"/>
    <w:basedOn w:val="DefaultParagraphFont"/>
    <w:link w:val="Heading4"/>
    <w:uiPriority w:val="9"/>
    <w:rsid w:val="00612044"/>
    <w:rPr>
      <w:rFonts w:ascii="Times New Roman" w:eastAsia="Times New Roman" w:hAnsi="Times New Roman" w:cs="Times New Roman"/>
      <w:b/>
      <w:bCs/>
      <w:sz w:val="24"/>
      <w:szCs w:val="24"/>
      <w:lang w:val="en-US"/>
    </w:rPr>
  </w:style>
  <w:style w:type="paragraph" w:styleId="NormalWeb">
    <w:name w:val="Normal (Web)"/>
    <w:basedOn w:val="Normal"/>
    <w:unhideWhenUsed/>
    <w:rsid w:val="006120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ustifiedtextmargin05pc">
    <w:name w:val="justifiedtextmargin05pc"/>
    <w:basedOn w:val="Normal"/>
    <w:rsid w:val="00612044"/>
    <w:pPr>
      <w:spacing w:before="100" w:beforeAutospacing="1" w:after="100" w:afterAutospacing="1" w:line="240" w:lineRule="auto"/>
      <w:ind w:left="612" w:right="612"/>
      <w:jc w:val="both"/>
    </w:pPr>
    <w:rPr>
      <w:rFonts w:ascii="Times New Roman" w:eastAsia="Times New Roman" w:hAnsi="Times New Roman" w:cs="Times New Roman"/>
      <w:sz w:val="24"/>
      <w:szCs w:val="24"/>
      <w:lang w:val="en-US"/>
    </w:rPr>
  </w:style>
  <w:style w:type="paragraph" w:customStyle="1" w:styleId="bold">
    <w:name w:val="bold"/>
    <w:basedOn w:val="Normal"/>
    <w:rsid w:val="006120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612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Daniel</cp:lastModifiedBy>
  <cp:revision>2</cp:revision>
  <cp:lastPrinted>2019-02-21T21:11:00Z</cp:lastPrinted>
  <dcterms:created xsi:type="dcterms:W3CDTF">2019-02-22T08:44:00Z</dcterms:created>
  <dcterms:modified xsi:type="dcterms:W3CDTF">2019-02-22T08:44:00Z</dcterms:modified>
</cp:coreProperties>
</file>